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0B0" w:rsidRPr="00E71954" w:rsidRDefault="003630B0" w:rsidP="003630B0">
      <w:pPr>
        <w:rPr>
          <w:rFonts w:ascii="宋体" w:hAnsi="宋体"/>
          <w:b/>
          <w:sz w:val="28"/>
          <w:szCs w:val="28"/>
        </w:rPr>
      </w:pPr>
      <w:r w:rsidRPr="003B61D6">
        <w:rPr>
          <w:rFonts w:ascii="宋体" w:hAnsi="宋体" w:hint="eastAsia"/>
          <w:sz w:val="28"/>
          <w:szCs w:val="28"/>
        </w:rPr>
        <w:t>附件</w:t>
      </w:r>
      <w:bookmarkStart w:id="0" w:name="_GoBack"/>
      <w:bookmarkEnd w:id="0"/>
      <w:r w:rsidRPr="003B61D6">
        <w:rPr>
          <w:rFonts w:ascii="宋体" w:hAnsi="宋体" w:hint="eastAsia"/>
          <w:sz w:val="28"/>
          <w:szCs w:val="28"/>
        </w:rPr>
        <w:t>：</w:t>
      </w:r>
      <w:r>
        <w:rPr>
          <w:rFonts w:ascii="宋体" w:hAnsi="宋体" w:hint="eastAsia"/>
          <w:b/>
          <w:sz w:val="28"/>
          <w:szCs w:val="28"/>
        </w:rPr>
        <w:t xml:space="preserve">                              第十</w:t>
      </w:r>
      <w:r w:rsidR="00FC7248">
        <w:rPr>
          <w:rFonts w:ascii="宋体" w:hAnsi="宋体" w:hint="eastAsia"/>
          <w:b/>
          <w:sz w:val="28"/>
          <w:szCs w:val="28"/>
        </w:rPr>
        <w:t>六</w:t>
      </w:r>
      <w:r>
        <w:rPr>
          <w:rFonts w:ascii="宋体" w:hAnsi="宋体" w:hint="eastAsia"/>
          <w:b/>
          <w:sz w:val="28"/>
          <w:szCs w:val="28"/>
        </w:rPr>
        <w:t>届全国多媒体课件大赛评分标准</w:t>
      </w:r>
    </w:p>
    <w:tbl>
      <w:tblPr>
        <w:tblW w:w="4941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068"/>
        <w:gridCol w:w="2614"/>
        <w:gridCol w:w="2466"/>
        <w:gridCol w:w="8282"/>
      </w:tblGrid>
      <w:tr w:rsidR="003630B0" w:rsidTr="00496591">
        <w:trPr>
          <w:cantSplit/>
          <w:trHeight w:val="375"/>
          <w:jc w:val="center"/>
        </w:trPr>
        <w:tc>
          <w:tcPr>
            <w:tcW w:w="1782" w:type="dxa"/>
            <w:vMerge w:val="restart"/>
            <w:vAlign w:val="center"/>
          </w:tcPr>
          <w:p w:rsidR="003630B0" w:rsidRDefault="003630B0" w:rsidP="00496591">
            <w:pPr>
              <w:snapToGrid w:val="0"/>
              <w:spacing w:line="26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一级指标(分值)</w:t>
            </w:r>
          </w:p>
        </w:tc>
        <w:tc>
          <w:tcPr>
            <w:tcW w:w="2253" w:type="dxa"/>
            <w:vMerge w:val="restart"/>
            <w:vAlign w:val="center"/>
          </w:tcPr>
          <w:p w:rsidR="003630B0" w:rsidRDefault="003630B0" w:rsidP="00496591">
            <w:pPr>
              <w:snapToGrid w:val="0"/>
              <w:spacing w:line="26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二级指标（分值）</w:t>
            </w:r>
          </w:p>
        </w:tc>
        <w:tc>
          <w:tcPr>
            <w:tcW w:w="2125" w:type="dxa"/>
            <w:vMerge w:val="restart"/>
            <w:vAlign w:val="center"/>
          </w:tcPr>
          <w:p w:rsidR="003630B0" w:rsidRDefault="003630B0" w:rsidP="00496591">
            <w:pPr>
              <w:snapToGrid w:val="0"/>
              <w:spacing w:line="26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三级指标（分值）</w:t>
            </w:r>
          </w:p>
        </w:tc>
        <w:tc>
          <w:tcPr>
            <w:tcW w:w="7137" w:type="dxa"/>
            <w:vMerge w:val="restart"/>
            <w:vAlign w:val="center"/>
          </w:tcPr>
          <w:p w:rsidR="003630B0" w:rsidRDefault="003630B0" w:rsidP="00496591">
            <w:pPr>
              <w:snapToGrid w:val="0"/>
              <w:spacing w:line="26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指标说明</w:t>
            </w:r>
          </w:p>
        </w:tc>
      </w:tr>
      <w:tr w:rsidR="003630B0" w:rsidTr="00496591">
        <w:trPr>
          <w:cantSplit/>
          <w:trHeight w:val="260"/>
          <w:jc w:val="center"/>
        </w:trPr>
        <w:tc>
          <w:tcPr>
            <w:tcW w:w="1782" w:type="dxa"/>
            <w:vMerge/>
            <w:vAlign w:val="center"/>
          </w:tcPr>
          <w:p w:rsidR="003630B0" w:rsidRDefault="003630B0" w:rsidP="00496591">
            <w:pPr>
              <w:snapToGrid w:val="0"/>
              <w:spacing w:line="26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253" w:type="dxa"/>
            <w:vMerge/>
            <w:vAlign w:val="center"/>
          </w:tcPr>
          <w:p w:rsidR="003630B0" w:rsidRDefault="003630B0" w:rsidP="00496591">
            <w:pPr>
              <w:snapToGrid w:val="0"/>
              <w:spacing w:line="26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125" w:type="dxa"/>
            <w:vMerge/>
            <w:vAlign w:val="center"/>
          </w:tcPr>
          <w:p w:rsidR="003630B0" w:rsidRDefault="003630B0" w:rsidP="00496591">
            <w:pPr>
              <w:snapToGrid w:val="0"/>
              <w:spacing w:line="26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7137" w:type="dxa"/>
            <w:vMerge/>
            <w:vAlign w:val="center"/>
          </w:tcPr>
          <w:p w:rsidR="003630B0" w:rsidRDefault="003630B0" w:rsidP="00496591">
            <w:pPr>
              <w:snapToGrid w:val="0"/>
              <w:spacing w:line="26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3630B0" w:rsidTr="00496591">
        <w:trPr>
          <w:cantSplit/>
          <w:trHeight w:val="363"/>
          <w:jc w:val="center"/>
        </w:trPr>
        <w:tc>
          <w:tcPr>
            <w:tcW w:w="1782" w:type="dxa"/>
            <w:vMerge w:val="restart"/>
            <w:vAlign w:val="center"/>
          </w:tcPr>
          <w:p w:rsidR="003630B0" w:rsidRDefault="003630B0" w:rsidP="00496591">
            <w:pPr>
              <w:snapToGrid w:val="0"/>
              <w:spacing w:line="260" w:lineRule="exact"/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教学内容（20)</w:t>
            </w:r>
          </w:p>
        </w:tc>
        <w:tc>
          <w:tcPr>
            <w:tcW w:w="2253" w:type="dxa"/>
            <w:vMerge w:val="restart"/>
            <w:vAlign w:val="center"/>
          </w:tcPr>
          <w:p w:rsidR="003630B0" w:rsidRDefault="003630B0" w:rsidP="00496591">
            <w:pPr>
              <w:snapToGrid w:val="0"/>
              <w:spacing w:line="2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科学性规范性（10）</w:t>
            </w:r>
          </w:p>
        </w:tc>
        <w:tc>
          <w:tcPr>
            <w:tcW w:w="2125" w:type="dxa"/>
            <w:vAlign w:val="center"/>
          </w:tcPr>
          <w:p w:rsidR="003630B0" w:rsidRDefault="003630B0" w:rsidP="00496591">
            <w:pPr>
              <w:snapToGrid w:val="0"/>
              <w:spacing w:line="260" w:lineRule="exact"/>
              <w:ind w:rightChars="-44" w:right="-92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科学性（5）</w:t>
            </w:r>
          </w:p>
        </w:tc>
        <w:tc>
          <w:tcPr>
            <w:tcW w:w="7137" w:type="dxa"/>
            <w:vAlign w:val="center"/>
          </w:tcPr>
          <w:p w:rsidR="003630B0" w:rsidRDefault="003630B0" w:rsidP="00496591">
            <w:pPr>
              <w:snapToGrid w:val="0"/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 w:rsidRPr="00E71954">
              <w:rPr>
                <w:rFonts w:ascii="宋体" w:hAnsi="宋体" w:hint="eastAsia"/>
                <w:szCs w:val="21"/>
              </w:rPr>
              <w:t>教学内容正确</w:t>
            </w:r>
            <w:r>
              <w:rPr>
                <w:rFonts w:ascii="宋体" w:hAnsi="宋体" w:hint="eastAsia"/>
                <w:szCs w:val="21"/>
              </w:rPr>
              <w:t>，</w:t>
            </w:r>
            <w:r w:rsidRPr="00E71954">
              <w:rPr>
                <w:rFonts w:ascii="宋体" w:hAnsi="宋体" w:hint="eastAsia"/>
                <w:szCs w:val="21"/>
              </w:rPr>
              <w:t>具有时效性、前瞻性；无科学错误、政治性错误；无错误导向</w:t>
            </w:r>
            <w:r w:rsidRPr="0042504D">
              <w:rPr>
                <w:rFonts w:ascii="宋体" w:hAnsi="宋体" w:hint="eastAsia"/>
                <w:b/>
                <w:szCs w:val="21"/>
              </w:rPr>
              <w:t>（注：出现严重科学错误取消参赛资格）</w:t>
            </w:r>
          </w:p>
        </w:tc>
      </w:tr>
      <w:tr w:rsidR="003630B0" w:rsidTr="00496591">
        <w:trPr>
          <w:cantSplit/>
          <w:trHeight w:val="363"/>
          <w:jc w:val="center"/>
        </w:trPr>
        <w:tc>
          <w:tcPr>
            <w:tcW w:w="1782" w:type="dxa"/>
            <w:vMerge/>
            <w:vAlign w:val="center"/>
          </w:tcPr>
          <w:p w:rsidR="003630B0" w:rsidRDefault="003630B0" w:rsidP="00496591">
            <w:pPr>
              <w:snapToGrid w:val="0"/>
              <w:spacing w:line="260" w:lineRule="exact"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253" w:type="dxa"/>
            <w:vMerge/>
            <w:vAlign w:val="center"/>
          </w:tcPr>
          <w:p w:rsidR="003630B0" w:rsidRDefault="003630B0" w:rsidP="00496591">
            <w:pPr>
              <w:snapToGrid w:val="0"/>
              <w:spacing w:line="26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125" w:type="dxa"/>
            <w:vAlign w:val="center"/>
          </w:tcPr>
          <w:p w:rsidR="003630B0" w:rsidRDefault="003630B0" w:rsidP="00496591">
            <w:pPr>
              <w:widowControl/>
              <w:ind w:rightChars="-44" w:right="-92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规范性（5）</w:t>
            </w:r>
          </w:p>
        </w:tc>
        <w:tc>
          <w:tcPr>
            <w:tcW w:w="7137" w:type="dxa"/>
            <w:vAlign w:val="center"/>
          </w:tcPr>
          <w:p w:rsidR="003630B0" w:rsidRDefault="003630B0" w:rsidP="00496591">
            <w:pPr>
              <w:widowControl/>
              <w:rPr>
                <w:rFonts w:ascii="宋体" w:hAnsi="宋体"/>
                <w:szCs w:val="21"/>
              </w:rPr>
            </w:pPr>
            <w:r w:rsidRPr="00E71954">
              <w:rPr>
                <w:rFonts w:ascii="宋体" w:hAnsi="宋体" w:hint="eastAsia"/>
                <w:szCs w:val="21"/>
              </w:rPr>
              <w:t>文字、符号、单位和公式符合国家标准，符合出版规范</w:t>
            </w:r>
            <w:r>
              <w:rPr>
                <w:rFonts w:ascii="宋体" w:hAnsi="宋体" w:hint="eastAsia"/>
                <w:szCs w:val="21"/>
              </w:rPr>
              <w:t>，无侵犯著作权行为</w:t>
            </w:r>
          </w:p>
        </w:tc>
      </w:tr>
      <w:tr w:rsidR="003630B0" w:rsidTr="00496591">
        <w:trPr>
          <w:cantSplit/>
          <w:trHeight w:val="363"/>
          <w:jc w:val="center"/>
        </w:trPr>
        <w:tc>
          <w:tcPr>
            <w:tcW w:w="1782" w:type="dxa"/>
            <w:vMerge/>
            <w:vAlign w:val="center"/>
          </w:tcPr>
          <w:p w:rsidR="003630B0" w:rsidRDefault="003630B0" w:rsidP="00496591">
            <w:pPr>
              <w:snapToGrid w:val="0"/>
              <w:spacing w:line="260" w:lineRule="exact"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253" w:type="dxa"/>
            <w:vMerge w:val="restart"/>
          </w:tcPr>
          <w:p w:rsidR="003630B0" w:rsidRDefault="003630B0" w:rsidP="003630B0">
            <w:pPr>
              <w:snapToGrid w:val="0"/>
              <w:spacing w:beforeLines="50" w:before="156" w:line="260" w:lineRule="exact"/>
              <w:jc w:val="left"/>
              <w:rPr>
                <w:rFonts w:ascii="宋体" w:hAnsi="宋体"/>
                <w:szCs w:val="21"/>
              </w:rPr>
            </w:pPr>
            <w:r w:rsidRPr="003F2170">
              <w:rPr>
                <w:rFonts w:ascii="宋体" w:hAnsi="宋体" w:hint="eastAsia"/>
                <w:szCs w:val="21"/>
              </w:rPr>
              <w:t>知识</w:t>
            </w:r>
            <w:r>
              <w:rPr>
                <w:rFonts w:ascii="宋体" w:hAnsi="宋体" w:hint="eastAsia"/>
                <w:szCs w:val="21"/>
              </w:rPr>
              <w:t>体系（10）</w:t>
            </w:r>
          </w:p>
        </w:tc>
        <w:tc>
          <w:tcPr>
            <w:tcW w:w="2125" w:type="dxa"/>
            <w:vAlign w:val="center"/>
          </w:tcPr>
          <w:p w:rsidR="003630B0" w:rsidRDefault="003630B0" w:rsidP="00496591">
            <w:pPr>
              <w:snapToGrid w:val="0"/>
              <w:spacing w:line="260" w:lineRule="exact"/>
              <w:rPr>
                <w:rFonts w:ascii="宋体" w:hAnsi="宋体"/>
                <w:szCs w:val="21"/>
              </w:rPr>
            </w:pPr>
            <w:r w:rsidRPr="003F2170">
              <w:rPr>
                <w:rFonts w:ascii="宋体" w:hAnsi="宋体" w:hint="eastAsia"/>
                <w:szCs w:val="21"/>
              </w:rPr>
              <w:t>知识覆盖</w:t>
            </w:r>
            <w:r>
              <w:rPr>
                <w:rFonts w:ascii="宋体" w:hAnsi="宋体" w:hint="eastAsia"/>
                <w:szCs w:val="21"/>
              </w:rPr>
              <w:t>（5）</w:t>
            </w:r>
          </w:p>
        </w:tc>
        <w:tc>
          <w:tcPr>
            <w:tcW w:w="7137" w:type="dxa"/>
            <w:vAlign w:val="center"/>
          </w:tcPr>
          <w:p w:rsidR="003630B0" w:rsidRDefault="003630B0" w:rsidP="00496591">
            <w:pPr>
              <w:snapToGrid w:val="0"/>
              <w:spacing w:line="260" w:lineRule="exact"/>
              <w:rPr>
                <w:rFonts w:ascii="宋体" w:hAnsi="宋体"/>
                <w:szCs w:val="21"/>
              </w:rPr>
            </w:pPr>
            <w:r w:rsidRPr="00E71954">
              <w:rPr>
                <w:rFonts w:ascii="宋体" w:hAnsi="宋体" w:hint="eastAsia"/>
                <w:szCs w:val="21"/>
              </w:rPr>
              <w:t>在课件标定范围内知识内容范围完整，知识体系结构合理</w:t>
            </w:r>
          </w:p>
        </w:tc>
      </w:tr>
      <w:tr w:rsidR="003630B0" w:rsidTr="00496591">
        <w:trPr>
          <w:cantSplit/>
          <w:trHeight w:val="363"/>
          <w:jc w:val="center"/>
        </w:trPr>
        <w:tc>
          <w:tcPr>
            <w:tcW w:w="1782" w:type="dxa"/>
            <w:vMerge/>
            <w:vAlign w:val="center"/>
          </w:tcPr>
          <w:p w:rsidR="003630B0" w:rsidRDefault="003630B0" w:rsidP="00496591">
            <w:pPr>
              <w:snapToGrid w:val="0"/>
              <w:spacing w:line="260" w:lineRule="exact"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253" w:type="dxa"/>
            <w:vMerge/>
            <w:vAlign w:val="center"/>
          </w:tcPr>
          <w:p w:rsidR="003630B0" w:rsidRDefault="003630B0" w:rsidP="00496591">
            <w:pPr>
              <w:snapToGrid w:val="0"/>
              <w:spacing w:line="26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125" w:type="dxa"/>
            <w:vAlign w:val="center"/>
          </w:tcPr>
          <w:p w:rsidR="003630B0" w:rsidRDefault="003630B0" w:rsidP="00496591">
            <w:pPr>
              <w:snapToGrid w:val="0"/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逻辑结构（5）</w:t>
            </w:r>
          </w:p>
        </w:tc>
        <w:tc>
          <w:tcPr>
            <w:tcW w:w="7137" w:type="dxa"/>
            <w:vAlign w:val="center"/>
          </w:tcPr>
          <w:p w:rsidR="003630B0" w:rsidRDefault="003630B0" w:rsidP="00496591">
            <w:pPr>
              <w:snapToGrid w:val="0"/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逻辑结构清晰，层次性强，具有内聚性</w:t>
            </w:r>
          </w:p>
        </w:tc>
      </w:tr>
      <w:tr w:rsidR="003630B0" w:rsidTr="00496591">
        <w:trPr>
          <w:cantSplit/>
          <w:trHeight w:val="363"/>
          <w:jc w:val="center"/>
        </w:trPr>
        <w:tc>
          <w:tcPr>
            <w:tcW w:w="1782" w:type="dxa"/>
            <w:vMerge w:val="restart"/>
            <w:vAlign w:val="center"/>
          </w:tcPr>
          <w:p w:rsidR="003630B0" w:rsidRDefault="003630B0" w:rsidP="00496591">
            <w:pPr>
              <w:snapToGrid w:val="0"/>
              <w:spacing w:line="260" w:lineRule="exact"/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教学设计(40)</w:t>
            </w:r>
          </w:p>
        </w:tc>
        <w:tc>
          <w:tcPr>
            <w:tcW w:w="2253" w:type="dxa"/>
            <w:vMerge w:val="restart"/>
            <w:shd w:val="clear" w:color="auto" w:fill="auto"/>
            <w:vAlign w:val="center"/>
          </w:tcPr>
          <w:p w:rsidR="003630B0" w:rsidRDefault="003630B0" w:rsidP="00496591">
            <w:pPr>
              <w:snapToGrid w:val="0"/>
              <w:spacing w:line="260" w:lineRule="exact"/>
              <w:jc w:val="left"/>
              <w:rPr>
                <w:rFonts w:ascii="宋体" w:hAnsi="宋体"/>
                <w:szCs w:val="21"/>
              </w:rPr>
            </w:pPr>
            <w:r w:rsidRPr="00E71954">
              <w:rPr>
                <w:rFonts w:ascii="宋体" w:hAnsi="宋体" w:hint="eastAsia"/>
                <w:szCs w:val="21"/>
              </w:rPr>
              <w:t>教学理念</w:t>
            </w:r>
            <w:r>
              <w:rPr>
                <w:rFonts w:ascii="宋体" w:hAnsi="宋体" w:hint="eastAsia"/>
                <w:szCs w:val="21"/>
              </w:rPr>
              <w:t>及设计（20）</w:t>
            </w:r>
          </w:p>
        </w:tc>
        <w:tc>
          <w:tcPr>
            <w:tcW w:w="2125" w:type="dxa"/>
            <w:vAlign w:val="center"/>
          </w:tcPr>
          <w:p w:rsidR="003630B0" w:rsidRDefault="003630B0" w:rsidP="00496591">
            <w:pPr>
              <w:snapToGrid w:val="0"/>
              <w:spacing w:line="260" w:lineRule="exact"/>
              <w:ind w:rightChars="-31" w:right="-65"/>
              <w:rPr>
                <w:rFonts w:ascii="宋体" w:hAnsi="宋体"/>
                <w:szCs w:val="21"/>
              </w:rPr>
            </w:pPr>
            <w:r w:rsidRPr="00E71954">
              <w:rPr>
                <w:rFonts w:ascii="宋体" w:hAnsi="宋体" w:hint="eastAsia"/>
                <w:szCs w:val="21"/>
              </w:rPr>
              <w:t>教育理念（10）</w:t>
            </w:r>
          </w:p>
        </w:tc>
        <w:tc>
          <w:tcPr>
            <w:tcW w:w="7137" w:type="dxa"/>
            <w:vAlign w:val="center"/>
          </w:tcPr>
          <w:p w:rsidR="003630B0" w:rsidRDefault="003630B0" w:rsidP="00496591">
            <w:pPr>
              <w:snapToGrid w:val="0"/>
              <w:spacing w:line="260" w:lineRule="exact"/>
              <w:rPr>
                <w:rFonts w:ascii="宋体" w:hAnsi="宋体"/>
                <w:szCs w:val="21"/>
              </w:rPr>
            </w:pPr>
            <w:r w:rsidRPr="00E71954">
              <w:rPr>
                <w:rFonts w:ascii="宋体" w:hAnsi="宋体" w:hint="eastAsia"/>
                <w:szCs w:val="21"/>
              </w:rPr>
              <w:t>充分发挥教师主导、学生主体的作用，注重培养学生解决问题、创新和批判能力</w:t>
            </w:r>
          </w:p>
        </w:tc>
      </w:tr>
      <w:tr w:rsidR="003630B0" w:rsidTr="00496591">
        <w:trPr>
          <w:cantSplit/>
          <w:trHeight w:val="363"/>
          <w:jc w:val="center"/>
        </w:trPr>
        <w:tc>
          <w:tcPr>
            <w:tcW w:w="1782" w:type="dxa"/>
            <w:vMerge/>
            <w:vAlign w:val="center"/>
          </w:tcPr>
          <w:p w:rsidR="003630B0" w:rsidRDefault="003630B0" w:rsidP="00496591">
            <w:pPr>
              <w:snapToGrid w:val="0"/>
              <w:spacing w:line="260" w:lineRule="exact"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253" w:type="dxa"/>
            <w:vMerge/>
            <w:shd w:val="clear" w:color="auto" w:fill="auto"/>
            <w:vAlign w:val="center"/>
          </w:tcPr>
          <w:p w:rsidR="003630B0" w:rsidRDefault="003630B0" w:rsidP="00496591">
            <w:pPr>
              <w:snapToGrid w:val="0"/>
              <w:spacing w:line="26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125" w:type="dxa"/>
            <w:vAlign w:val="center"/>
          </w:tcPr>
          <w:p w:rsidR="003630B0" w:rsidRDefault="003630B0" w:rsidP="00496591">
            <w:pPr>
              <w:snapToGrid w:val="0"/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目标设计（5）</w:t>
            </w:r>
          </w:p>
        </w:tc>
        <w:tc>
          <w:tcPr>
            <w:tcW w:w="7137" w:type="dxa"/>
            <w:vAlign w:val="center"/>
          </w:tcPr>
          <w:p w:rsidR="003630B0" w:rsidRDefault="003630B0" w:rsidP="00496591">
            <w:pPr>
              <w:snapToGrid w:val="0"/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教学目标清晰、定位准确、表述规范，适应于相应认知水平的学生</w:t>
            </w:r>
          </w:p>
        </w:tc>
      </w:tr>
      <w:tr w:rsidR="003630B0" w:rsidTr="00496591">
        <w:trPr>
          <w:cantSplit/>
          <w:trHeight w:val="363"/>
          <w:jc w:val="center"/>
        </w:trPr>
        <w:tc>
          <w:tcPr>
            <w:tcW w:w="1782" w:type="dxa"/>
            <w:vMerge/>
          </w:tcPr>
          <w:p w:rsidR="003630B0" w:rsidRDefault="003630B0" w:rsidP="00496591">
            <w:pPr>
              <w:snapToGrid w:val="0"/>
              <w:spacing w:line="260" w:lineRule="exact"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253" w:type="dxa"/>
            <w:vMerge/>
            <w:shd w:val="clear" w:color="auto" w:fill="auto"/>
            <w:vAlign w:val="center"/>
          </w:tcPr>
          <w:p w:rsidR="003630B0" w:rsidRDefault="003630B0" w:rsidP="00496591">
            <w:pPr>
              <w:snapToGrid w:val="0"/>
              <w:spacing w:line="26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125" w:type="dxa"/>
            <w:vAlign w:val="center"/>
          </w:tcPr>
          <w:p w:rsidR="003630B0" w:rsidRDefault="003630B0" w:rsidP="00496591">
            <w:pPr>
              <w:snapToGrid w:val="0"/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内容设计（5）</w:t>
            </w:r>
          </w:p>
        </w:tc>
        <w:tc>
          <w:tcPr>
            <w:tcW w:w="7137" w:type="dxa"/>
            <w:vAlign w:val="center"/>
          </w:tcPr>
          <w:p w:rsidR="003630B0" w:rsidRDefault="003630B0" w:rsidP="00496591">
            <w:pPr>
              <w:snapToGrid w:val="0"/>
              <w:spacing w:line="260" w:lineRule="exact"/>
              <w:ind w:rightChars="-56" w:right="-118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重点难点突出，启发引导性强，符合认知规律，有利于激发学生主动学习</w:t>
            </w:r>
          </w:p>
        </w:tc>
      </w:tr>
      <w:tr w:rsidR="003630B0" w:rsidTr="00496591">
        <w:trPr>
          <w:cantSplit/>
          <w:trHeight w:val="363"/>
          <w:jc w:val="center"/>
        </w:trPr>
        <w:tc>
          <w:tcPr>
            <w:tcW w:w="1782" w:type="dxa"/>
            <w:vMerge/>
          </w:tcPr>
          <w:p w:rsidR="003630B0" w:rsidRDefault="003630B0" w:rsidP="00496591">
            <w:pPr>
              <w:snapToGrid w:val="0"/>
              <w:spacing w:line="260" w:lineRule="exact"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253" w:type="dxa"/>
            <w:vMerge w:val="restart"/>
            <w:shd w:val="clear" w:color="auto" w:fill="auto"/>
            <w:vAlign w:val="center"/>
          </w:tcPr>
          <w:p w:rsidR="003630B0" w:rsidRDefault="003630B0" w:rsidP="00496591">
            <w:pPr>
              <w:snapToGrid w:val="0"/>
              <w:spacing w:line="260" w:lineRule="exact"/>
              <w:ind w:rightChars="-78" w:right="-164"/>
              <w:jc w:val="left"/>
              <w:rPr>
                <w:rFonts w:ascii="宋体" w:hAnsi="宋体"/>
                <w:szCs w:val="21"/>
              </w:rPr>
            </w:pPr>
            <w:r w:rsidRPr="00E71954">
              <w:rPr>
                <w:rFonts w:ascii="宋体" w:hAnsi="宋体" w:hint="eastAsia"/>
                <w:szCs w:val="21"/>
              </w:rPr>
              <w:t>教学策略与评价</w:t>
            </w:r>
            <w:r>
              <w:rPr>
                <w:rFonts w:ascii="宋体" w:hAnsi="宋体" w:hint="eastAsia"/>
                <w:szCs w:val="21"/>
              </w:rPr>
              <w:t>（20</w:t>
            </w:r>
            <w:r w:rsidRPr="00E725D9"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3630B0" w:rsidRDefault="003630B0" w:rsidP="00496591">
            <w:pPr>
              <w:snapToGrid w:val="0"/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教学交互（5）</w:t>
            </w:r>
          </w:p>
        </w:tc>
        <w:tc>
          <w:tcPr>
            <w:tcW w:w="7137" w:type="dxa"/>
            <w:shd w:val="clear" w:color="auto" w:fill="auto"/>
            <w:vAlign w:val="center"/>
          </w:tcPr>
          <w:p w:rsidR="003630B0" w:rsidRPr="00BC5FF7" w:rsidRDefault="003630B0" w:rsidP="00496591">
            <w:pPr>
              <w:snapToGrid w:val="0"/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 w:rsidRPr="00BC5FF7">
              <w:rPr>
                <w:rFonts w:ascii="宋体" w:hAnsi="宋体" w:hint="eastAsia"/>
                <w:color w:val="000000"/>
                <w:szCs w:val="21"/>
              </w:rPr>
              <w:t>较好的人机交互，</w:t>
            </w:r>
            <w:r>
              <w:rPr>
                <w:rFonts w:ascii="宋体" w:hAnsi="宋体" w:hint="eastAsia"/>
                <w:color w:val="000000"/>
                <w:szCs w:val="21"/>
              </w:rPr>
              <w:t>有</w:t>
            </w:r>
            <w:r w:rsidRPr="00BC5FF7">
              <w:rPr>
                <w:rFonts w:ascii="宋体" w:hAnsi="宋体" w:hint="eastAsia"/>
                <w:color w:val="000000"/>
                <w:szCs w:val="21"/>
              </w:rPr>
              <w:t>教师和学生、学生和学生的交互、讨论</w:t>
            </w:r>
          </w:p>
        </w:tc>
      </w:tr>
      <w:tr w:rsidR="003630B0" w:rsidTr="00496591">
        <w:trPr>
          <w:cantSplit/>
          <w:trHeight w:val="363"/>
          <w:jc w:val="center"/>
        </w:trPr>
        <w:tc>
          <w:tcPr>
            <w:tcW w:w="1782" w:type="dxa"/>
            <w:vMerge/>
          </w:tcPr>
          <w:p w:rsidR="003630B0" w:rsidRDefault="003630B0" w:rsidP="00496591">
            <w:pPr>
              <w:snapToGrid w:val="0"/>
              <w:spacing w:line="260" w:lineRule="exact"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253" w:type="dxa"/>
            <w:vMerge/>
            <w:shd w:val="clear" w:color="auto" w:fill="auto"/>
            <w:vAlign w:val="center"/>
          </w:tcPr>
          <w:p w:rsidR="003630B0" w:rsidRDefault="003630B0" w:rsidP="00496591">
            <w:pPr>
              <w:snapToGrid w:val="0"/>
              <w:spacing w:line="26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:rsidR="003630B0" w:rsidRDefault="003630B0" w:rsidP="00496591">
            <w:pPr>
              <w:snapToGrid w:val="0"/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活动设计（5）</w:t>
            </w:r>
          </w:p>
        </w:tc>
        <w:tc>
          <w:tcPr>
            <w:tcW w:w="7137" w:type="dxa"/>
            <w:shd w:val="clear" w:color="auto" w:fill="auto"/>
            <w:vAlign w:val="center"/>
          </w:tcPr>
          <w:p w:rsidR="003630B0" w:rsidRPr="00BC5FF7" w:rsidRDefault="003630B0" w:rsidP="00496591">
            <w:pPr>
              <w:snapToGrid w:val="0"/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 w:rsidRPr="00BC5FF7">
              <w:rPr>
                <w:rFonts w:ascii="宋体" w:hAnsi="宋体" w:hint="eastAsia"/>
                <w:color w:val="000000"/>
                <w:szCs w:val="21"/>
              </w:rPr>
              <w:t>根据学习内容设计研究性或探究性实践问题，培养学生创新精神与实践能力</w:t>
            </w:r>
          </w:p>
        </w:tc>
      </w:tr>
      <w:tr w:rsidR="003630B0" w:rsidTr="00496591">
        <w:trPr>
          <w:cantSplit/>
          <w:trHeight w:val="363"/>
          <w:jc w:val="center"/>
        </w:trPr>
        <w:tc>
          <w:tcPr>
            <w:tcW w:w="1782" w:type="dxa"/>
            <w:vMerge/>
          </w:tcPr>
          <w:p w:rsidR="003630B0" w:rsidRDefault="003630B0" w:rsidP="00496591">
            <w:pPr>
              <w:snapToGrid w:val="0"/>
              <w:spacing w:line="260" w:lineRule="exact"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253" w:type="dxa"/>
            <w:vMerge/>
            <w:shd w:val="clear" w:color="auto" w:fill="auto"/>
            <w:vAlign w:val="center"/>
          </w:tcPr>
          <w:p w:rsidR="003630B0" w:rsidRDefault="003630B0" w:rsidP="00496591">
            <w:pPr>
              <w:snapToGrid w:val="0"/>
              <w:spacing w:line="26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:rsidR="003630B0" w:rsidRDefault="003630B0" w:rsidP="00496591">
            <w:pPr>
              <w:snapToGrid w:val="0"/>
              <w:spacing w:line="260" w:lineRule="exact"/>
              <w:rPr>
                <w:rFonts w:ascii="宋体" w:hAnsi="宋体"/>
                <w:szCs w:val="21"/>
              </w:rPr>
            </w:pPr>
            <w:r w:rsidRPr="00E71954">
              <w:rPr>
                <w:rFonts w:ascii="宋体" w:hAnsi="宋体" w:hint="eastAsia"/>
                <w:szCs w:val="21"/>
              </w:rPr>
              <w:t>资源形式与引用</w:t>
            </w:r>
            <w:r>
              <w:rPr>
                <w:rFonts w:ascii="宋体" w:hAnsi="宋体" w:hint="eastAsia"/>
                <w:szCs w:val="21"/>
              </w:rPr>
              <w:t>（5）</w:t>
            </w:r>
          </w:p>
        </w:tc>
        <w:tc>
          <w:tcPr>
            <w:tcW w:w="7137" w:type="dxa"/>
            <w:shd w:val="clear" w:color="auto" w:fill="auto"/>
            <w:vAlign w:val="center"/>
          </w:tcPr>
          <w:p w:rsidR="003630B0" w:rsidRPr="00BC5FF7" w:rsidRDefault="003630B0" w:rsidP="00496591">
            <w:pPr>
              <w:snapToGrid w:val="0"/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 w:rsidRPr="00BC5FF7">
              <w:rPr>
                <w:rFonts w:ascii="宋体" w:hAnsi="宋体" w:hint="eastAsia"/>
                <w:color w:val="000000"/>
                <w:szCs w:val="21"/>
              </w:rPr>
              <w:t>有和教学内容配合的各种资料、学习辅助材料或资源链接，引用的资源形式新颖</w:t>
            </w:r>
          </w:p>
        </w:tc>
      </w:tr>
      <w:tr w:rsidR="003630B0" w:rsidTr="00496591">
        <w:trPr>
          <w:cantSplit/>
          <w:trHeight w:val="363"/>
          <w:jc w:val="center"/>
        </w:trPr>
        <w:tc>
          <w:tcPr>
            <w:tcW w:w="1782" w:type="dxa"/>
            <w:vMerge/>
          </w:tcPr>
          <w:p w:rsidR="003630B0" w:rsidRDefault="003630B0" w:rsidP="00496591">
            <w:pPr>
              <w:snapToGrid w:val="0"/>
              <w:spacing w:line="260" w:lineRule="exact"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253" w:type="dxa"/>
            <w:vMerge/>
            <w:shd w:val="clear" w:color="auto" w:fill="auto"/>
            <w:vAlign w:val="center"/>
          </w:tcPr>
          <w:p w:rsidR="003630B0" w:rsidRDefault="003630B0" w:rsidP="00496591">
            <w:pPr>
              <w:snapToGrid w:val="0"/>
              <w:spacing w:line="26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:rsidR="003630B0" w:rsidRDefault="003630B0" w:rsidP="00496591">
            <w:pPr>
              <w:snapToGrid w:val="0"/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学习评价（5）</w:t>
            </w:r>
          </w:p>
        </w:tc>
        <w:tc>
          <w:tcPr>
            <w:tcW w:w="7137" w:type="dxa"/>
            <w:shd w:val="clear" w:color="auto" w:fill="auto"/>
            <w:vAlign w:val="center"/>
          </w:tcPr>
          <w:p w:rsidR="003630B0" w:rsidRPr="00BC5FF7" w:rsidRDefault="003630B0" w:rsidP="00496591">
            <w:pPr>
              <w:snapToGrid w:val="0"/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 w:rsidRPr="00BC5FF7">
              <w:rPr>
                <w:rFonts w:ascii="宋体" w:hAnsi="宋体" w:hint="eastAsia"/>
                <w:color w:val="000000"/>
                <w:szCs w:val="21"/>
              </w:rPr>
              <w:t>有对习题的评判或学生自</w:t>
            </w:r>
            <w:r>
              <w:rPr>
                <w:rFonts w:ascii="宋体" w:hAnsi="宋体" w:hint="eastAsia"/>
                <w:color w:val="000000"/>
                <w:szCs w:val="21"/>
              </w:rPr>
              <w:t>主</w:t>
            </w:r>
            <w:r w:rsidRPr="00BC5FF7">
              <w:rPr>
                <w:rFonts w:ascii="宋体" w:hAnsi="宋体" w:hint="eastAsia"/>
                <w:color w:val="000000"/>
                <w:szCs w:val="21"/>
              </w:rPr>
              <w:t>学习效果的评价</w:t>
            </w:r>
          </w:p>
        </w:tc>
      </w:tr>
      <w:tr w:rsidR="003630B0" w:rsidTr="00496591">
        <w:trPr>
          <w:cantSplit/>
          <w:trHeight w:val="363"/>
          <w:jc w:val="center"/>
        </w:trPr>
        <w:tc>
          <w:tcPr>
            <w:tcW w:w="1782" w:type="dxa"/>
            <w:vMerge w:val="restart"/>
            <w:vAlign w:val="center"/>
          </w:tcPr>
          <w:p w:rsidR="003630B0" w:rsidRPr="00E71954" w:rsidRDefault="003630B0" w:rsidP="00496591">
            <w:pPr>
              <w:snapToGrid w:val="0"/>
              <w:spacing w:line="260" w:lineRule="exact"/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技术性(25)</w:t>
            </w:r>
          </w:p>
        </w:tc>
        <w:tc>
          <w:tcPr>
            <w:tcW w:w="2253" w:type="dxa"/>
            <w:vMerge w:val="restart"/>
            <w:vAlign w:val="center"/>
          </w:tcPr>
          <w:p w:rsidR="003630B0" w:rsidRDefault="003630B0" w:rsidP="00496591">
            <w:pPr>
              <w:snapToGrid w:val="0"/>
              <w:spacing w:line="26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运行状况（10）</w:t>
            </w:r>
          </w:p>
        </w:tc>
        <w:tc>
          <w:tcPr>
            <w:tcW w:w="2125" w:type="dxa"/>
            <w:vAlign w:val="center"/>
          </w:tcPr>
          <w:p w:rsidR="003630B0" w:rsidRDefault="003630B0" w:rsidP="00496591">
            <w:pPr>
              <w:snapToGrid w:val="0"/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运行环境</w:t>
            </w:r>
            <w:r>
              <w:rPr>
                <w:rFonts w:ascii="宋体" w:hAnsi="宋体" w:hint="eastAsia"/>
                <w:szCs w:val="21"/>
              </w:rPr>
              <w:t>（5）</w:t>
            </w:r>
          </w:p>
        </w:tc>
        <w:tc>
          <w:tcPr>
            <w:tcW w:w="7137" w:type="dxa"/>
            <w:shd w:val="clear" w:color="auto" w:fill="auto"/>
            <w:vAlign w:val="center"/>
          </w:tcPr>
          <w:p w:rsidR="003630B0" w:rsidRPr="00BC5FF7" w:rsidRDefault="003630B0" w:rsidP="00496591">
            <w:pPr>
              <w:snapToGrid w:val="0"/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 w:rsidRPr="00BC5FF7">
              <w:rPr>
                <w:rFonts w:ascii="宋体" w:hAnsi="宋体" w:hint="eastAsia"/>
                <w:color w:val="000000"/>
                <w:szCs w:val="21"/>
              </w:rPr>
              <w:t>运行可靠，没有“死机”现象，没有导航、链接错误，容错性好，尽可能兼容各种运行平台</w:t>
            </w:r>
          </w:p>
        </w:tc>
      </w:tr>
      <w:tr w:rsidR="003630B0" w:rsidTr="00496591">
        <w:trPr>
          <w:cantSplit/>
          <w:trHeight w:val="363"/>
          <w:jc w:val="center"/>
        </w:trPr>
        <w:tc>
          <w:tcPr>
            <w:tcW w:w="1782" w:type="dxa"/>
            <w:vMerge/>
            <w:vAlign w:val="center"/>
          </w:tcPr>
          <w:p w:rsidR="003630B0" w:rsidRDefault="003630B0" w:rsidP="00496591">
            <w:pPr>
              <w:snapToGrid w:val="0"/>
              <w:spacing w:line="260" w:lineRule="exact"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253" w:type="dxa"/>
            <w:vMerge/>
            <w:vAlign w:val="center"/>
          </w:tcPr>
          <w:p w:rsidR="003630B0" w:rsidRDefault="003630B0" w:rsidP="00496591">
            <w:pPr>
              <w:snapToGrid w:val="0"/>
              <w:spacing w:line="260" w:lineRule="exact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5" w:type="dxa"/>
            <w:vAlign w:val="center"/>
          </w:tcPr>
          <w:p w:rsidR="003630B0" w:rsidRDefault="003630B0" w:rsidP="00496591">
            <w:pPr>
              <w:snapToGrid w:val="0"/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操作情况（5）</w:t>
            </w:r>
          </w:p>
        </w:tc>
        <w:tc>
          <w:tcPr>
            <w:tcW w:w="7137" w:type="dxa"/>
            <w:shd w:val="clear" w:color="auto" w:fill="auto"/>
            <w:vAlign w:val="center"/>
          </w:tcPr>
          <w:p w:rsidR="003630B0" w:rsidRPr="00BC5FF7" w:rsidRDefault="003630B0" w:rsidP="00496591">
            <w:pPr>
              <w:snapToGrid w:val="0"/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 w:rsidRPr="00BC5FF7">
              <w:rPr>
                <w:rFonts w:ascii="宋体" w:hAnsi="宋体" w:hint="eastAsia"/>
                <w:color w:val="000000"/>
                <w:szCs w:val="21"/>
              </w:rPr>
              <w:t>操作方便、灵活，交互性强，启动时间、链接转换时间短</w:t>
            </w:r>
          </w:p>
        </w:tc>
      </w:tr>
      <w:tr w:rsidR="003630B0" w:rsidTr="00496591">
        <w:trPr>
          <w:cantSplit/>
          <w:trHeight w:val="363"/>
          <w:jc w:val="center"/>
        </w:trPr>
        <w:tc>
          <w:tcPr>
            <w:tcW w:w="1782" w:type="dxa"/>
            <w:vMerge/>
            <w:vAlign w:val="center"/>
          </w:tcPr>
          <w:p w:rsidR="003630B0" w:rsidRDefault="003630B0" w:rsidP="00496591">
            <w:pPr>
              <w:snapToGrid w:val="0"/>
              <w:spacing w:line="260" w:lineRule="exact"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253" w:type="dxa"/>
            <w:vMerge w:val="restart"/>
            <w:vAlign w:val="center"/>
          </w:tcPr>
          <w:p w:rsidR="003630B0" w:rsidRDefault="003630B0" w:rsidP="00496591">
            <w:pPr>
              <w:snapToGrid w:val="0"/>
              <w:spacing w:line="26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设计效果（15）</w:t>
            </w:r>
          </w:p>
        </w:tc>
        <w:tc>
          <w:tcPr>
            <w:tcW w:w="2125" w:type="dxa"/>
            <w:vAlign w:val="center"/>
          </w:tcPr>
          <w:p w:rsidR="003630B0" w:rsidRDefault="003630B0" w:rsidP="00496591">
            <w:pPr>
              <w:snapToGrid w:val="0"/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软件使用（5）</w:t>
            </w:r>
          </w:p>
        </w:tc>
        <w:tc>
          <w:tcPr>
            <w:tcW w:w="7137" w:type="dxa"/>
            <w:vAlign w:val="center"/>
          </w:tcPr>
          <w:p w:rsidR="003630B0" w:rsidRPr="00BC5FF7" w:rsidRDefault="003630B0" w:rsidP="00496591">
            <w:pPr>
              <w:snapToGrid w:val="0"/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 w:rsidRPr="00BC5FF7">
              <w:rPr>
                <w:rFonts w:ascii="宋体" w:hAnsi="宋体" w:hint="eastAsia"/>
              </w:rPr>
              <w:t>采用了和教学内容及设计相适应的软件，或自行设计了适合于课件制作的软件</w:t>
            </w:r>
          </w:p>
        </w:tc>
      </w:tr>
      <w:tr w:rsidR="003630B0" w:rsidTr="00496591">
        <w:trPr>
          <w:cantSplit/>
          <w:trHeight w:val="363"/>
          <w:jc w:val="center"/>
        </w:trPr>
        <w:tc>
          <w:tcPr>
            <w:tcW w:w="1782" w:type="dxa"/>
            <w:vMerge/>
            <w:vAlign w:val="center"/>
          </w:tcPr>
          <w:p w:rsidR="003630B0" w:rsidRDefault="003630B0" w:rsidP="00496591">
            <w:pPr>
              <w:snapToGrid w:val="0"/>
              <w:spacing w:line="260" w:lineRule="exact"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253" w:type="dxa"/>
            <w:vMerge/>
            <w:vAlign w:val="center"/>
          </w:tcPr>
          <w:p w:rsidR="003630B0" w:rsidRDefault="003630B0" w:rsidP="00496591">
            <w:pPr>
              <w:snapToGrid w:val="0"/>
              <w:spacing w:line="260" w:lineRule="exact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5" w:type="dxa"/>
            <w:vAlign w:val="center"/>
          </w:tcPr>
          <w:p w:rsidR="003630B0" w:rsidRDefault="003630B0" w:rsidP="00496591">
            <w:pPr>
              <w:snapToGrid w:val="0"/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设计水平（5）</w:t>
            </w:r>
          </w:p>
        </w:tc>
        <w:tc>
          <w:tcPr>
            <w:tcW w:w="7137" w:type="dxa"/>
            <w:vAlign w:val="center"/>
          </w:tcPr>
          <w:p w:rsidR="003630B0" w:rsidRPr="00BC5FF7" w:rsidRDefault="003630B0" w:rsidP="00496591">
            <w:pPr>
              <w:snapToGrid w:val="0"/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 w:rsidRPr="00BC5FF7">
              <w:rPr>
                <w:rFonts w:ascii="宋体" w:hAnsi="宋体" w:hint="eastAsia"/>
              </w:rPr>
              <w:t>设计工作量大，</w:t>
            </w:r>
            <w:r w:rsidRPr="00BC5FF7">
              <w:rPr>
                <w:rFonts w:ascii="宋体" w:hAnsi="宋体" w:hint="eastAsia"/>
                <w:color w:val="000000"/>
                <w:szCs w:val="21"/>
              </w:rPr>
              <w:t>软件应用有较高的技术水准，用户环境友好，使用可靠、安全，素材资源符合</w:t>
            </w:r>
            <w:r>
              <w:rPr>
                <w:rFonts w:ascii="宋体" w:hAnsi="宋体" w:hint="eastAsia"/>
                <w:color w:val="000000"/>
                <w:szCs w:val="21"/>
              </w:rPr>
              <w:t>相关</w:t>
            </w:r>
            <w:r w:rsidRPr="00BC5FF7">
              <w:rPr>
                <w:rFonts w:ascii="宋体" w:hAnsi="宋体" w:hint="eastAsia"/>
                <w:color w:val="000000"/>
                <w:szCs w:val="21"/>
              </w:rPr>
              <w:t>技术规范</w:t>
            </w:r>
          </w:p>
        </w:tc>
      </w:tr>
      <w:tr w:rsidR="003630B0" w:rsidTr="00496591">
        <w:trPr>
          <w:cantSplit/>
          <w:trHeight w:val="363"/>
          <w:jc w:val="center"/>
        </w:trPr>
        <w:tc>
          <w:tcPr>
            <w:tcW w:w="1782" w:type="dxa"/>
            <w:vMerge/>
          </w:tcPr>
          <w:p w:rsidR="003630B0" w:rsidRDefault="003630B0" w:rsidP="00496591">
            <w:pPr>
              <w:snapToGrid w:val="0"/>
              <w:spacing w:line="260" w:lineRule="exact"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253" w:type="dxa"/>
            <w:vMerge/>
            <w:vAlign w:val="center"/>
          </w:tcPr>
          <w:p w:rsidR="003630B0" w:rsidRDefault="003630B0" w:rsidP="00496591">
            <w:pPr>
              <w:snapToGrid w:val="0"/>
              <w:spacing w:line="260" w:lineRule="exact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5" w:type="dxa"/>
            <w:vAlign w:val="center"/>
          </w:tcPr>
          <w:p w:rsidR="003630B0" w:rsidRDefault="003630B0" w:rsidP="00496591">
            <w:pPr>
              <w:snapToGrid w:val="0"/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媒体应用（5）</w:t>
            </w:r>
          </w:p>
        </w:tc>
        <w:tc>
          <w:tcPr>
            <w:tcW w:w="7137" w:type="dxa"/>
            <w:vAlign w:val="center"/>
          </w:tcPr>
          <w:p w:rsidR="003630B0" w:rsidRDefault="003630B0" w:rsidP="00496591">
            <w:pPr>
              <w:snapToGrid w:val="0"/>
              <w:spacing w:line="260" w:lineRule="exact"/>
              <w:ind w:rightChars="-51" w:right="-107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合理使用多媒体技术，技术表现符合多媒体认知的基本原理</w:t>
            </w:r>
          </w:p>
        </w:tc>
      </w:tr>
      <w:tr w:rsidR="003630B0" w:rsidTr="00496591">
        <w:trPr>
          <w:cantSplit/>
          <w:trHeight w:val="363"/>
          <w:jc w:val="center"/>
        </w:trPr>
        <w:tc>
          <w:tcPr>
            <w:tcW w:w="1782" w:type="dxa"/>
            <w:vMerge w:val="restart"/>
            <w:vAlign w:val="center"/>
          </w:tcPr>
          <w:p w:rsidR="003630B0" w:rsidRPr="00E71954" w:rsidRDefault="003630B0" w:rsidP="00496591">
            <w:pPr>
              <w:snapToGrid w:val="0"/>
              <w:spacing w:line="260" w:lineRule="exact"/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艺术性</w:t>
            </w:r>
            <w:r w:rsidRPr="00E71954">
              <w:rPr>
                <w:rFonts w:ascii="宋体" w:hAnsi="宋体" w:hint="eastAsia"/>
                <w:b/>
                <w:bCs/>
                <w:szCs w:val="21"/>
              </w:rPr>
              <w:t>(15)</w:t>
            </w:r>
          </w:p>
        </w:tc>
        <w:tc>
          <w:tcPr>
            <w:tcW w:w="2253" w:type="dxa"/>
            <w:vMerge w:val="restart"/>
            <w:vAlign w:val="center"/>
          </w:tcPr>
          <w:p w:rsidR="003630B0" w:rsidRDefault="003630B0" w:rsidP="00496591">
            <w:pPr>
              <w:snapToGrid w:val="0"/>
              <w:spacing w:line="260" w:lineRule="exact"/>
              <w:ind w:rightChars="-51" w:right="-107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界面设计（7）</w:t>
            </w:r>
          </w:p>
        </w:tc>
        <w:tc>
          <w:tcPr>
            <w:tcW w:w="2125" w:type="dxa"/>
            <w:vAlign w:val="center"/>
          </w:tcPr>
          <w:p w:rsidR="003630B0" w:rsidRDefault="003630B0" w:rsidP="00496591">
            <w:pPr>
              <w:snapToGrid w:val="0"/>
              <w:spacing w:line="260" w:lineRule="exact"/>
              <w:ind w:rightChars="-51" w:right="-107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界面效果（3）</w:t>
            </w:r>
          </w:p>
        </w:tc>
        <w:tc>
          <w:tcPr>
            <w:tcW w:w="7137" w:type="dxa"/>
            <w:shd w:val="clear" w:color="auto" w:fill="auto"/>
            <w:vAlign w:val="center"/>
          </w:tcPr>
          <w:p w:rsidR="003630B0" w:rsidRDefault="003630B0" w:rsidP="00496591">
            <w:pPr>
              <w:snapToGrid w:val="0"/>
              <w:spacing w:line="260" w:lineRule="exact"/>
              <w:ind w:rightChars="-51" w:right="-107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界面布局合理、新颖、活泼、有创意，整体风格统一，导航清晰简捷</w:t>
            </w:r>
          </w:p>
        </w:tc>
      </w:tr>
      <w:tr w:rsidR="003630B0" w:rsidTr="00496591">
        <w:trPr>
          <w:cantSplit/>
          <w:trHeight w:val="363"/>
          <w:jc w:val="center"/>
        </w:trPr>
        <w:tc>
          <w:tcPr>
            <w:tcW w:w="1782" w:type="dxa"/>
            <w:vMerge/>
            <w:vAlign w:val="center"/>
          </w:tcPr>
          <w:p w:rsidR="003630B0" w:rsidRDefault="003630B0" w:rsidP="00496591">
            <w:pPr>
              <w:snapToGrid w:val="0"/>
              <w:spacing w:line="260" w:lineRule="exact"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253" w:type="dxa"/>
            <w:vMerge/>
            <w:vAlign w:val="center"/>
          </w:tcPr>
          <w:p w:rsidR="003630B0" w:rsidRDefault="003630B0" w:rsidP="00496591">
            <w:pPr>
              <w:snapToGrid w:val="0"/>
              <w:spacing w:line="260" w:lineRule="exact"/>
              <w:ind w:rightChars="-51" w:right="-107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5" w:type="dxa"/>
            <w:vAlign w:val="center"/>
          </w:tcPr>
          <w:p w:rsidR="003630B0" w:rsidRDefault="003630B0" w:rsidP="00496591">
            <w:pPr>
              <w:snapToGrid w:val="0"/>
              <w:spacing w:line="260" w:lineRule="exact"/>
              <w:ind w:rightChars="-51" w:right="-107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美工效果（4）</w:t>
            </w:r>
          </w:p>
        </w:tc>
        <w:tc>
          <w:tcPr>
            <w:tcW w:w="7137" w:type="dxa"/>
            <w:shd w:val="clear" w:color="auto" w:fill="auto"/>
            <w:vAlign w:val="center"/>
          </w:tcPr>
          <w:p w:rsidR="003630B0" w:rsidRDefault="003630B0" w:rsidP="00496591">
            <w:pPr>
              <w:snapToGrid w:val="0"/>
              <w:spacing w:line="260" w:lineRule="exact"/>
              <w:ind w:rightChars="-51" w:right="-107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色彩搭配协调，视觉效果好，符合视觉心理</w:t>
            </w:r>
          </w:p>
        </w:tc>
      </w:tr>
      <w:tr w:rsidR="003630B0" w:rsidTr="00496591">
        <w:trPr>
          <w:cantSplit/>
          <w:trHeight w:val="363"/>
          <w:jc w:val="center"/>
        </w:trPr>
        <w:tc>
          <w:tcPr>
            <w:tcW w:w="1782" w:type="dxa"/>
            <w:vMerge/>
            <w:vAlign w:val="center"/>
          </w:tcPr>
          <w:p w:rsidR="003630B0" w:rsidRDefault="003630B0" w:rsidP="00496591">
            <w:pPr>
              <w:snapToGrid w:val="0"/>
              <w:spacing w:line="260" w:lineRule="exact"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253" w:type="dxa"/>
            <w:vMerge w:val="restart"/>
            <w:vAlign w:val="center"/>
          </w:tcPr>
          <w:p w:rsidR="003630B0" w:rsidRDefault="003630B0" w:rsidP="00496591">
            <w:pPr>
              <w:snapToGrid w:val="0"/>
              <w:spacing w:line="26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媒体效果（8）</w:t>
            </w:r>
          </w:p>
        </w:tc>
        <w:tc>
          <w:tcPr>
            <w:tcW w:w="2125" w:type="dxa"/>
            <w:vAlign w:val="center"/>
          </w:tcPr>
          <w:p w:rsidR="003630B0" w:rsidRDefault="003630B0" w:rsidP="00496591">
            <w:pPr>
              <w:snapToGrid w:val="0"/>
              <w:spacing w:line="260" w:lineRule="exact"/>
              <w:ind w:rightChars="-31" w:right="-65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媒体选择（4）</w:t>
            </w:r>
          </w:p>
        </w:tc>
        <w:tc>
          <w:tcPr>
            <w:tcW w:w="7137" w:type="dxa"/>
            <w:vAlign w:val="center"/>
          </w:tcPr>
          <w:p w:rsidR="003630B0" w:rsidRDefault="003630B0" w:rsidP="00496591">
            <w:pPr>
              <w:snapToGrid w:val="0"/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文字、图片、音、视频、动画切合教学主题，和谐协调，配合适当</w:t>
            </w:r>
          </w:p>
        </w:tc>
      </w:tr>
      <w:tr w:rsidR="003630B0" w:rsidTr="00496591">
        <w:trPr>
          <w:cantSplit/>
          <w:trHeight w:val="363"/>
          <w:jc w:val="center"/>
        </w:trPr>
        <w:tc>
          <w:tcPr>
            <w:tcW w:w="1782" w:type="dxa"/>
            <w:vMerge/>
            <w:vAlign w:val="center"/>
          </w:tcPr>
          <w:p w:rsidR="003630B0" w:rsidRDefault="003630B0" w:rsidP="00496591">
            <w:pPr>
              <w:snapToGrid w:val="0"/>
              <w:spacing w:line="26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253" w:type="dxa"/>
            <w:vMerge/>
            <w:vAlign w:val="center"/>
          </w:tcPr>
          <w:p w:rsidR="003630B0" w:rsidRDefault="003630B0" w:rsidP="00496591">
            <w:pPr>
              <w:snapToGrid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5" w:type="dxa"/>
            <w:vAlign w:val="center"/>
          </w:tcPr>
          <w:p w:rsidR="003630B0" w:rsidRDefault="003630B0" w:rsidP="00496591">
            <w:pPr>
              <w:snapToGrid w:val="0"/>
              <w:spacing w:line="260" w:lineRule="exact"/>
              <w:ind w:rightChars="-31" w:right="-65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媒体设计（4）</w:t>
            </w:r>
          </w:p>
        </w:tc>
        <w:tc>
          <w:tcPr>
            <w:tcW w:w="7137" w:type="dxa"/>
            <w:vAlign w:val="center"/>
          </w:tcPr>
          <w:p w:rsidR="003630B0" w:rsidRDefault="003630B0" w:rsidP="00496591">
            <w:pPr>
              <w:snapToGrid w:val="0"/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各种媒体制作精细，吸引力强，激发学习兴趣</w:t>
            </w:r>
          </w:p>
        </w:tc>
      </w:tr>
      <w:tr w:rsidR="003630B0" w:rsidTr="00496591">
        <w:trPr>
          <w:cantSplit/>
          <w:trHeight w:val="363"/>
          <w:jc w:val="center"/>
        </w:trPr>
        <w:tc>
          <w:tcPr>
            <w:tcW w:w="1782" w:type="dxa"/>
            <w:vMerge w:val="restart"/>
            <w:vAlign w:val="center"/>
          </w:tcPr>
          <w:p w:rsidR="003630B0" w:rsidRDefault="003630B0" w:rsidP="00496591">
            <w:pPr>
              <w:snapToGrid w:val="0"/>
              <w:spacing w:line="260" w:lineRule="exact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加分</w:t>
            </w:r>
            <w:r>
              <w:rPr>
                <w:rFonts w:ascii="宋体" w:hAnsi="宋体" w:hint="eastAsia"/>
                <w:b/>
                <w:bCs/>
                <w:szCs w:val="21"/>
              </w:rPr>
              <w:t>(2)</w:t>
            </w:r>
          </w:p>
        </w:tc>
        <w:tc>
          <w:tcPr>
            <w:tcW w:w="4378" w:type="dxa"/>
            <w:gridSpan w:val="2"/>
            <w:vAlign w:val="center"/>
          </w:tcPr>
          <w:p w:rsidR="003630B0" w:rsidRDefault="003630B0" w:rsidP="00496591">
            <w:pPr>
              <w:snapToGrid w:val="0"/>
              <w:spacing w:line="260" w:lineRule="exact"/>
              <w:jc w:val="left"/>
              <w:rPr>
                <w:rFonts w:ascii="宋体" w:hAnsi="宋体"/>
                <w:szCs w:val="21"/>
              </w:rPr>
            </w:pPr>
            <w:r w:rsidRPr="00E71954">
              <w:rPr>
                <w:rFonts w:ascii="宋体" w:hAnsi="宋体" w:hint="eastAsia"/>
                <w:szCs w:val="21"/>
              </w:rPr>
              <w:t>应用效果（1）</w:t>
            </w:r>
          </w:p>
        </w:tc>
        <w:tc>
          <w:tcPr>
            <w:tcW w:w="7137" w:type="dxa"/>
            <w:vAlign w:val="center"/>
          </w:tcPr>
          <w:p w:rsidR="003630B0" w:rsidRDefault="003630B0" w:rsidP="00496591">
            <w:pPr>
              <w:snapToGrid w:val="0"/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已经得到广泛应用，取得了良好的应用效果，有较大推广价值</w:t>
            </w:r>
          </w:p>
        </w:tc>
      </w:tr>
      <w:tr w:rsidR="003630B0" w:rsidTr="00496591">
        <w:trPr>
          <w:cantSplit/>
          <w:trHeight w:val="363"/>
          <w:jc w:val="center"/>
        </w:trPr>
        <w:tc>
          <w:tcPr>
            <w:tcW w:w="1782" w:type="dxa"/>
            <w:vMerge/>
          </w:tcPr>
          <w:p w:rsidR="003630B0" w:rsidRDefault="003630B0" w:rsidP="00496591">
            <w:pPr>
              <w:snapToGrid w:val="0"/>
              <w:spacing w:line="260" w:lineRule="exact"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378" w:type="dxa"/>
            <w:gridSpan w:val="2"/>
            <w:vAlign w:val="center"/>
          </w:tcPr>
          <w:p w:rsidR="003630B0" w:rsidRDefault="003630B0" w:rsidP="00496591">
            <w:pPr>
              <w:snapToGrid w:val="0"/>
              <w:spacing w:line="260" w:lineRule="exact"/>
              <w:jc w:val="left"/>
              <w:rPr>
                <w:rFonts w:ascii="宋体" w:hAnsi="宋体"/>
                <w:szCs w:val="21"/>
              </w:rPr>
            </w:pPr>
            <w:r w:rsidRPr="00E71954">
              <w:rPr>
                <w:rFonts w:ascii="宋体" w:hAnsi="宋体" w:hint="eastAsia"/>
                <w:szCs w:val="21"/>
              </w:rPr>
              <w:t>现场答辩（1）</w:t>
            </w:r>
          </w:p>
        </w:tc>
        <w:tc>
          <w:tcPr>
            <w:tcW w:w="7137" w:type="dxa"/>
            <w:vAlign w:val="center"/>
          </w:tcPr>
          <w:p w:rsidR="003630B0" w:rsidRDefault="003630B0" w:rsidP="00496591">
            <w:pPr>
              <w:snapToGrid w:val="0"/>
              <w:spacing w:line="260" w:lineRule="exact"/>
              <w:rPr>
                <w:rFonts w:ascii="宋体" w:hAnsi="宋体"/>
                <w:szCs w:val="21"/>
              </w:rPr>
            </w:pPr>
            <w:r w:rsidRPr="00E71954">
              <w:rPr>
                <w:rFonts w:ascii="宋体" w:hAnsi="宋体" w:hint="eastAsia"/>
                <w:szCs w:val="21"/>
              </w:rPr>
              <w:t>表述清晰、语言规范、材料充实、重点突出；快速准确回答问题，熟练演示课</w:t>
            </w:r>
            <w:r>
              <w:rPr>
                <w:rFonts w:ascii="宋体" w:hAnsi="宋体" w:hint="eastAsia"/>
                <w:szCs w:val="21"/>
              </w:rPr>
              <w:t>件</w:t>
            </w:r>
          </w:p>
        </w:tc>
      </w:tr>
    </w:tbl>
    <w:p w:rsidR="003630B0" w:rsidRPr="003630B0" w:rsidRDefault="003630B0" w:rsidP="003630B0">
      <w:pPr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lastRenderedPageBreak/>
        <w:t>第十</w:t>
      </w:r>
      <w:r w:rsidR="00FC7248">
        <w:rPr>
          <w:rFonts w:ascii="宋体" w:hAnsi="宋体" w:hint="eastAsia"/>
          <w:b/>
          <w:sz w:val="28"/>
          <w:szCs w:val="28"/>
        </w:rPr>
        <w:t>六</w:t>
      </w:r>
      <w:r>
        <w:rPr>
          <w:rFonts w:ascii="宋体" w:hAnsi="宋体" w:hint="eastAsia"/>
          <w:b/>
          <w:sz w:val="28"/>
          <w:szCs w:val="28"/>
        </w:rPr>
        <w:t>届全国多媒体课件大赛（微课</w:t>
      </w:r>
      <w:r w:rsidRPr="00E35DB3">
        <w:rPr>
          <w:rFonts w:ascii="宋体" w:hAnsi="宋体" w:hint="eastAsia"/>
          <w:b/>
          <w:sz w:val="28"/>
          <w:szCs w:val="28"/>
        </w:rPr>
        <w:t>组</w:t>
      </w:r>
      <w:r>
        <w:rPr>
          <w:rFonts w:ascii="宋体" w:hAnsi="宋体" w:hint="eastAsia"/>
          <w:b/>
          <w:sz w:val="28"/>
          <w:szCs w:val="28"/>
        </w:rPr>
        <w:t>）</w:t>
      </w:r>
      <w:r w:rsidRPr="00E35DB3">
        <w:rPr>
          <w:rFonts w:ascii="宋体" w:hAnsi="宋体" w:hint="eastAsia"/>
          <w:b/>
          <w:sz w:val="28"/>
          <w:szCs w:val="28"/>
        </w:rPr>
        <w:t>评分标准</w:t>
      </w:r>
    </w:p>
    <w:tbl>
      <w:tblPr>
        <w:tblW w:w="4940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000"/>
        <w:gridCol w:w="2977"/>
        <w:gridCol w:w="10450"/>
      </w:tblGrid>
      <w:tr w:rsidR="003630B0" w:rsidRPr="00E35DB3" w:rsidTr="00496591">
        <w:trPr>
          <w:cantSplit/>
          <w:trHeight w:val="374"/>
          <w:jc w:val="center"/>
        </w:trPr>
        <w:tc>
          <w:tcPr>
            <w:tcW w:w="2000" w:type="dxa"/>
            <w:vMerge w:val="restart"/>
            <w:shd w:val="clear" w:color="auto" w:fill="auto"/>
            <w:vAlign w:val="center"/>
          </w:tcPr>
          <w:p w:rsidR="003630B0" w:rsidRPr="004A1E9E" w:rsidRDefault="003630B0" w:rsidP="00496591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一级指标(分值)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3630B0" w:rsidRPr="004A1E9E" w:rsidRDefault="003630B0" w:rsidP="00496591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二级指标（分值）</w:t>
            </w:r>
          </w:p>
        </w:tc>
        <w:tc>
          <w:tcPr>
            <w:tcW w:w="10450" w:type="dxa"/>
            <w:vMerge w:val="restart"/>
            <w:shd w:val="clear" w:color="auto" w:fill="auto"/>
            <w:vAlign w:val="center"/>
          </w:tcPr>
          <w:p w:rsidR="003630B0" w:rsidRPr="004A1E9E" w:rsidRDefault="003630B0" w:rsidP="00496591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指标说明</w:t>
            </w:r>
          </w:p>
        </w:tc>
      </w:tr>
      <w:tr w:rsidR="003630B0" w:rsidRPr="00E35DB3" w:rsidTr="00496591">
        <w:trPr>
          <w:trHeight w:val="486"/>
          <w:jc w:val="center"/>
        </w:trPr>
        <w:tc>
          <w:tcPr>
            <w:tcW w:w="2000" w:type="dxa"/>
            <w:vMerge/>
            <w:shd w:val="clear" w:color="auto" w:fill="auto"/>
            <w:vAlign w:val="center"/>
          </w:tcPr>
          <w:p w:rsidR="003630B0" w:rsidRPr="004A1E9E" w:rsidRDefault="003630B0" w:rsidP="00496591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3630B0" w:rsidRPr="004A1E9E" w:rsidRDefault="003630B0" w:rsidP="00496591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450" w:type="dxa"/>
            <w:vMerge/>
            <w:shd w:val="clear" w:color="auto" w:fill="auto"/>
            <w:vAlign w:val="center"/>
          </w:tcPr>
          <w:p w:rsidR="003630B0" w:rsidRPr="004A1E9E" w:rsidRDefault="003630B0" w:rsidP="00496591">
            <w:pPr>
              <w:ind w:firstLineChars="1000" w:firstLine="2108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3630B0" w:rsidRPr="00E35DB3" w:rsidTr="00496591">
        <w:trPr>
          <w:trHeight w:val="363"/>
          <w:jc w:val="center"/>
        </w:trPr>
        <w:tc>
          <w:tcPr>
            <w:tcW w:w="2000" w:type="dxa"/>
            <w:vMerge w:val="restart"/>
            <w:shd w:val="clear" w:color="auto" w:fill="auto"/>
            <w:vAlign w:val="center"/>
          </w:tcPr>
          <w:p w:rsidR="003630B0" w:rsidRPr="004A1E9E" w:rsidRDefault="003630B0" w:rsidP="00496591">
            <w:pPr>
              <w:rPr>
                <w:rFonts w:ascii="宋体" w:hAnsi="宋体"/>
                <w:b/>
                <w:szCs w:val="21"/>
              </w:rPr>
            </w:pPr>
            <w:r w:rsidRPr="004A1E9E">
              <w:rPr>
                <w:rFonts w:ascii="宋体" w:hAnsi="宋体" w:hint="eastAsia"/>
                <w:b/>
                <w:szCs w:val="21"/>
              </w:rPr>
              <w:t>作品规范（10）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630B0" w:rsidRPr="004A1E9E" w:rsidRDefault="003630B0" w:rsidP="00496591">
            <w:pPr>
              <w:jc w:val="left"/>
              <w:rPr>
                <w:rFonts w:ascii="宋体" w:hAnsi="宋体"/>
                <w:szCs w:val="21"/>
              </w:rPr>
            </w:pPr>
            <w:r w:rsidRPr="004A1E9E">
              <w:rPr>
                <w:rFonts w:ascii="宋体" w:hAnsi="宋体" w:cs="宋体" w:hint="eastAsia"/>
                <w:kern w:val="0"/>
                <w:szCs w:val="21"/>
              </w:rPr>
              <w:t>材料完整（4）</w:t>
            </w:r>
          </w:p>
        </w:tc>
        <w:tc>
          <w:tcPr>
            <w:tcW w:w="10450" w:type="dxa"/>
            <w:shd w:val="clear" w:color="auto" w:fill="auto"/>
            <w:vAlign w:val="center"/>
          </w:tcPr>
          <w:p w:rsidR="003630B0" w:rsidRPr="004A1E9E" w:rsidRDefault="003630B0" w:rsidP="00496591">
            <w:pPr>
              <w:rPr>
                <w:rFonts w:ascii="宋体" w:hAnsi="宋体"/>
                <w:szCs w:val="21"/>
              </w:rPr>
            </w:pPr>
            <w:r w:rsidRPr="004A1E9E">
              <w:rPr>
                <w:rFonts w:ascii="宋体" w:hAnsi="宋体" w:cs="宋体" w:hint="eastAsia"/>
                <w:kern w:val="0"/>
                <w:szCs w:val="21"/>
              </w:rPr>
              <w:t>材料包含微课视频、教学设计方案、微课录制中使用的辅助扩展资料、课件、习题等</w:t>
            </w:r>
          </w:p>
        </w:tc>
      </w:tr>
      <w:tr w:rsidR="003630B0" w:rsidRPr="00E35DB3" w:rsidTr="00496591">
        <w:trPr>
          <w:trHeight w:val="363"/>
          <w:jc w:val="center"/>
        </w:trPr>
        <w:tc>
          <w:tcPr>
            <w:tcW w:w="2000" w:type="dxa"/>
            <w:vMerge/>
            <w:shd w:val="clear" w:color="auto" w:fill="auto"/>
            <w:vAlign w:val="center"/>
          </w:tcPr>
          <w:p w:rsidR="003630B0" w:rsidRPr="004A1E9E" w:rsidRDefault="003630B0" w:rsidP="00496591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3630B0" w:rsidRPr="004A1E9E" w:rsidRDefault="003630B0" w:rsidP="00496591">
            <w:pPr>
              <w:jc w:val="left"/>
              <w:rPr>
                <w:rFonts w:ascii="宋体" w:hAnsi="宋体"/>
                <w:szCs w:val="21"/>
              </w:rPr>
            </w:pPr>
            <w:r w:rsidRPr="004A1E9E">
              <w:rPr>
                <w:rFonts w:ascii="宋体" w:hAnsi="宋体" w:hint="eastAsia"/>
                <w:szCs w:val="21"/>
              </w:rPr>
              <w:t>技术规范（6）</w:t>
            </w:r>
          </w:p>
        </w:tc>
        <w:tc>
          <w:tcPr>
            <w:tcW w:w="10450" w:type="dxa"/>
            <w:shd w:val="clear" w:color="auto" w:fill="auto"/>
            <w:vAlign w:val="center"/>
          </w:tcPr>
          <w:p w:rsidR="003630B0" w:rsidRPr="004A1E9E" w:rsidRDefault="003630B0" w:rsidP="00496591">
            <w:pPr>
              <w:rPr>
                <w:rFonts w:ascii="宋体" w:hAnsi="宋体" w:cs="宋体"/>
                <w:kern w:val="0"/>
                <w:szCs w:val="21"/>
              </w:rPr>
            </w:pPr>
            <w:r w:rsidRPr="004A1E9E">
              <w:rPr>
                <w:rFonts w:ascii="宋体" w:hAnsi="宋体" w:cs="宋体" w:hint="eastAsia"/>
                <w:kern w:val="0"/>
                <w:szCs w:val="21"/>
              </w:rPr>
              <w:t>视频长度8-10分钟；视频图像清晰稳定、声音清楚，构图合理；主要教学环节配有字幕；文字、符号、单位和公式符合国家标准；方便学习者选择停止和继续播放等</w:t>
            </w:r>
          </w:p>
        </w:tc>
      </w:tr>
      <w:tr w:rsidR="003630B0" w:rsidRPr="00E35DB3" w:rsidTr="00496591">
        <w:trPr>
          <w:trHeight w:val="363"/>
          <w:jc w:val="center"/>
        </w:trPr>
        <w:tc>
          <w:tcPr>
            <w:tcW w:w="2000" w:type="dxa"/>
            <w:vMerge w:val="restart"/>
            <w:shd w:val="clear" w:color="auto" w:fill="auto"/>
            <w:vAlign w:val="center"/>
          </w:tcPr>
          <w:p w:rsidR="003630B0" w:rsidRPr="004A1E9E" w:rsidRDefault="003630B0" w:rsidP="00496591">
            <w:pPr>
              <w:rPr>
                <w:rFonts w:ascii="宋体" w:hAnsi="宋体"/>
                <w:b/>
                <w:szCs w:val="21"/>
              </w:rPr>
            </w:pPr>
            <w:r w:rsidRPr="004A1E9E">
              <w:rPr>
                <w:rFonts w:ascii="宋体" w:hAnsi="宋体" w:hint="eastAsia"/>
                <w:b/>
                <w:szCs w:val="21"/>
              </w:rPr>
              <w:t>教学设计（30）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630B0" w:rsidRPr="004A1E9E" w:rsidRDefault="003630B0" w:rsidP="00496591">
            <w:pPr>
              <w:jc w:val="left"/>
              <w:rPr>
                <w:rFonts w:ascii="宋体" w:hAnsi="宋体"/>
                <w:szCs w:val="21"/>
              </w:rPr>
            </w:pPr>
            <w:r w:rsidRPr="004A1E9E">
              <w:rPr>
                <w:rFonts w:ascii="宋体" w:hAnsi="宋体" w:hint="eastAsia"/>
                <w:szCs w:val="21"/>
              </w:rPr>
              <w:t>选题（4）</w:t>
            </w:r>
          </w:p>
        </w:tc>
        <w:tc>
          <w:tcPr>
            <w:tcW w:w="10450" w:type="dxa"/>
            <w:shd w:val="clear" w:color="auto" w:fill="auto"/>
            <w:vAlign w:val="center"/>
          </w:tcPr>
          <w:p w:rsidR="003630B0" w:rsidRPr="004A1E9E" w:rsidRDefault="003630B0" w:rsidP="00496591">
            <w:pPr>
              <w:rPr>
                <w:rFonts w:ascii="宋体" w:hAnsi="宋体" w:cs="宋体"/>
                <w:kern w:val="0"/>
                <w:szCs w:val="21"/>
              </w:rPr>
            </w:pPr>
            <w:r w:rsidRPr="004A1E9E">
              <w:rPr>
                <w:rFonts w:ascii="宋体" w:hAnsi="宋体" w:cs="宋体" w:hint="eastAsia"/>
                <w:kern w:val="0"/>
                <w:szCs w:val="21"/>
              </w:rPr>
              <w:t>所选主题</w:t>
            </w:r>
            <w:r>
              <w:rPr>
                <w:rFonts w:ascii="宋体" w:hAnsi="宋体" w:cs="宋体" w:hint="eastAsia"/>
                <w:kern w:val="0"/>
                <w:szCs w:val="21"/>
              </w:rPr>
              <w:t>紧紧围绕一个主要知识点或主要教学问题，</w:t>
            </w:r>
            <w:r w:rsidRPr="004A1E9E">
              <w:rPr>
                <w:rFonts w:ascii="宋体" w:hAnsi="宋体" w:cs="宋体" w:hint="eastAsia"/>
                <w:kern w:val="0"/>
                <w:szCs w:val="21"/>
              </w:rPr>
              <w:t>适合以微课的形式展现；有助于学生</w:t>
            </w:r>
            <w:r>
              <w:rPr>
                <w:rFonts w:ascii="宋体" w:hAnsi="宋体" w:cs="宋体" w:hint="eastAsia"/>
                <w:kern w:val="0"/>
                <w:szCs w:val="21"/>
              </w:rPr>
              <w:t>事先学习或</w:t>
            </w:r>
            <w:r w:rsidRPr="004A1E9E">
              <w:rPr>
                <w:rFonts w:ascii="宋体" w:hAnsi="宋体" w:cs="宋体" w:hint="eastAsia"/>
                <w:kern w:val="0"/>
                <w:szCs w:val="21"/>
              </w:rPr>
              <w:t>理解、巩固或扩展所学课程内容</w:t>
            </w:r>
          </w:p>
        </w:tc>
      </w:tr>
      <w:tr w:rsidR="003630B0" w:rsidRPr="00E35DB3" w:rsidTr="00496591">
        <w:trPr>
          <w:trHeight w:val="363"/>
          <w:jc w:val="center"/>
        </w:trPr>
        <w:tc>
          <w:tcPr>
            <w:tcW w:w="2000" w:type="dxa"/>
            <w:vMerge/>
            <w:shd w:val="clear" w:color="auto" w:fill="auto"/>
            <w:vAlign w:val="center"/>
          </w:tcPr>
          <w:p w:rsidR="003630B0" w:rsidRPr="004A1E9E" w:rsidRDefault="003630B0" w:rsidP="00496591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3630B0" w:rsidRPr="004A1E9E" w:rsidRDefault="003630B0" w:rsidP="00496591">
            <w:pPr>
              <w:jc w:val="left"/>
              <w:rPr>
                <w:rFonts w:ascii="宋体" w:hAnsi="宋体"/>
                <w:szCs w:val="21"/>
              </w:rPr>
            </w:pPr>
            <w:r w:rsidRPr="004A1E9E">
              <w:rPr>
                <w:rFonts w:ascii="宋体" w:hAnsi="宋体" w:hint="eastAsia"/>
                <w:szCs w:val="21"/>
              </w:rPr>
              <w:t>教学目标（4）</w:t>
            </w:r>
          </w:p>
        </w:tc>
        <w:tc>
          <w:tcPr>
            <w:tcW w:w="10450" w:type="dxa"/>
            <w:shd w:val="clear" w:color="auto" w:fill="auto"/>
            <w:vAlign w:val="center"/>
          </w:tcPr>
          <w:p w:rsidR="003630B0" w:rsidRPr="004A1E9E" w:rsidRDefault="003630B0" w:rsidP="0049659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4A1E9E">
              <w:rPr>
                <w:rFonts w:ascii="宋体" w:hAnsi="宋体" w:cs="宋体" w:hint="eastAsia"/>
                <w:kern w:val="0"/>
                <w:szCs w:val="21"/>
              </w:rPr>
              <w:t>教学目标正确</w:t>
            </w:r>
            <w:r>
              <w:rPr>
                <w:rFonts w:ascii="宋体" w:hAnsi="宋体" w:cs="宋体" w:hint="eastAsia"/>
                <w:kern w:val="0"/>
                <w:szCs w:val="21"/>
              </w:rPr>
              <w:t>、</w:t>
            </w:r>
            <w:r w:rsidRPr="004A1E9E">
              <w:rPr>
                <w:rFonts w:ascii="宋体" w:hAnsi="宋体" w:cs="宋体" w:hint="eastAsia"/>
                <w:kern w:val="0"/>
                <w:szCs w:val="21"/>
              </w:rPr>
              <w:t>明确</w:t>
            </w:r>
            <w:r>
              <w:rPr>
                <w:rFonts w:ascii="宋体" w:hAnsi="宋体" w:cs="宋体" w:hint="eastAsia"/>
                <w:kern w:val="0"/>
                <w:szCs w:val="21"/>
              </w:rPr>
              <w:t>、</w:t>
            </w:r>
            <w:r w:rsidRPr="004A1E9E">
              <w:rPr>
                <w:rFonts w:ascii="宋体" w:hAnsi="宋体" w:cs="宋体" w:hint="eastAsia"/>
                <w:kern w:val="0"/>
                <w:szCs w:val="21"/>
              </w:rPr>
              <w:t>具体，教学思路清晰；</w:t>
            </w:r>
            <w:r w:rsidRPr="001F51E0">
              <w:rPr>
                <w:rFonts w:ascii="宋体" w:hAnsi="宋体" w:cs="宋体" w:hint="eastAsia"/>
                <w:kern w:val="0"/>
                <w:szCs w:val="21"/>
              </w:rPr>
              <w:t>能够解决教学内容中的难点、重点</w:t>
            </w:r>
            <w:r w:rsidRPr="00DC6A86">
              <w:rPr>
                <w:rFonts w:ascii="宋体" w:hAnsi="宋体" w:cs="宋体" w:hint="eastAsia"/>
                <w:kern w:val="0"/>
                <w:szCs w:val="21"/>
              </w:rPr>
              <w:t>、</w:t>
            </w:r>
            <w:r w:rsidRPr="001F51E0">
              <w:rPr>
                <w:rFonts w:ascii="宋体" w:hAnsi="宋体" w:cs="宋体" w:hint="eastAsia"/>
                <w:kern w:val="0"/>
                <w:szCs w:val="21"/>
              </w:rPr>
              <w:t>个性化教学</w:t>
            </w:r>
            <w:r w:rsidRPr="00DC6A86">
              <w:rPr>
                <w:rFonts w:ascii="宋体" w:hAnsi="宋体" w:cs="宋体" w:hint="eastAsia"/>
                <w:kern w:val="0"/>
                <w:szCs w:val="21"/>
              </w:rPr>
              <w:t>等</w:t>
            </w:r>
            <w:r w:rsidRPr="001F51E0">
              <w:rPr>
                <w:rFonts w:ascii="宋体" w:hAnsi="宋体" w:cs="宋体" w:hint="eastAsia"/>
                <w:kern w:val="0"/>
                <w:szCs w:val="21"/>
              </w:rPr>
              <w:t>问题，</w:t>
            </w:r>
            <w:r w:rsidRPr="004A1E9E">
              <w:rPr>
                <w:rFonts w:ascii="宋体" w:hAnsi="宋体" w:cs="宋体" w:hint="eastAsia"/>
                <w:kern w:val="0"/>
                <w:szCs w:val="21"/>
              </w:rPr>
              <w:t>提高教学效率</w:t>
            </w:r>
          </w:p>
        </w:tc>
      </w:tr>
      <w:tr w:rsidR="003630B0" w:rsidRPr="00E35DB3" w:rsidTr="00496591">
        <w:trPr>
          <w:trHeight w:val="363"/>
          <w:jc w:val="center"/>
        </w:trPr>
        <w:tc>
          <w:tcPr>
            <w:tcW w:w="2000" w:type="dxa"/>
            <w:vMerge/>
            <w:shd w:val="clear" w:color="auto" w:fill="auto"/>
            <w:vAlign w:val="center"/>
          </w:tcPr>
          <w:p w:rsidR="003630B0" w:rsidRPr="004A1E9E" w:rsidRDefault="003630B0" w:rsidP="00496591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3630B0" w:rsidRPr="004A1E9E" w:rsidRDefault="003630B0" w:rsidP="00496591">
            <w:pPr>
              <w:jc w:val="left"/>
              <w:rPr>
                <w:rFonts w:ascii="宋体" w:hAnsi="宋体"/>
                <w:szCs w:val="21"/>
              </w:rPr>
            </w:pPr>
            <w:r w:rsidRPr="004A1E9E">
              <w:rPr>
                <w:rFonts w:ascii="宋体" w:hAnsi="宋体" w:hint="eastAsia"/>
                <w:szCs w:val="21"/>
              </w:rPr>
              <w:t>教学内容（7）</w:t>
            </w:r>
          </w:p>
        </w:tc>
        <w:tc>
          <w:tcPr>
            <w:tcW w:w="10450" w:type="dxa"/>
            <w:shd w:val="clear" w:color="auto" w:fill="auto"/>
            <w:vAlign w:val="center"/>
          </w:tcPr>
          <w:p w:rsidR="003630B0" w:rsidRPr="004A1E9E" w:rsidRDefault="003630B0" w:rsidP="0049659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4A1E9E">
              <w:rPr>
                <w:rFonts w:ascii="宋体" w:hAnsi="宋体" w:cs="宋体" w:hint="eastAsia"/>
                <w:kern w:val="0"/>
                <w:szCs w:val="21"/>
              </w:rPr>
              <w:t>教学内容适当</w:t>
            </w:r>
            <w:r>
              <w:rPr>
                <w:rFonts w:ascii="宋体" w:hAnsi="宋体" w:cs="宋体" w:hint="eastAsia"/>
                <w:kern w:val="0"/>
                <w:szCs w:val="21"/>
              </w:rPr>
              <w:t>、</w:t>
            </w:r>
            <w:r w:rsidRPr="004A1E9E">
              <w:rPr>
                <w:rFonts w:ascii="宋体" w:hAnsi="宋体" w:cs="宋体" w:hint="eastAsia"/>
                <w:kern w:val="0"/>
                <w:szCs w:val="21"/>
              </w:rPr>
              <w:t>准确，无科学性、政策性错误，能理论联系实际，反映社会和学科发展，能确保教学目标的实现</w:t>
            </w:r>
          </w:p>
        </w:tc>
      </w:tr>
      <w:tr w:rsidR="003630B0" w:rsidRPr="00E35DB3" w:rsidTr="00496591">
        <w:trPr>
          <w:trHeight w:val="363"/>
          <w:jc w:val="center"/>
        </w:trPr>
        <w:tc>
          <w:tcPr>
            <w:tcW w:w="2000" w:type="dxa"/>
            <w:vMerge/>
            <w:shd w:val="clear" w:color="auto" w:fill="auto"/>
            <w:vAlign w:val="center"/>
          </w:tcPr>
          <w:p w:rsidR="003630B0" w:rsidRPr="004A1E9E" w:rsidRDefault="003630B0" w:rsidP="00496591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3630B0" w:rsidRPr="004A1E9E" w:rsidRDefault="003630B0" w:rsidP="00496591">
            <w:pPr>
              <w:jc w:val="left"/>
              <w:rPr>
                <w:rFonts w:ascii="宋体" w:hAnsi="宋体"/>
                <w:szCs w:val="21"/>
              </w:rPr>
            </w:pPr>
            <w:r w:rsidRPr="004A1E9E">
              <w:rPr>
                <w:rFonts w:ascii="宋体" w:hAnsi="宋体" w:hint="eastAsia"/>
                <w:szCs w:val="21"/>
              </w:rPr>
              <w:t>学习者（5）</w:t>
            </w:r>
          </w:p>
        </w:tc>
        <w:tc>
          <w:tcPr>
            <w:tcW w:w="10450" w:type="dxa"/>
            <w:shd w:val="clear" w:color="auto" w:fill="auto"/>
            <w:vAlign w:val="center"/>
          </w:tcPr>
          <w:p w:rsidR="003630B0" w:rsidRPr="004A1E9E" w:rsidRDefault="003630B0" w:rsidP="00496591">
            <w:pPr>
              <w:rPr>
                <w:rFonts w:ascii="宋体" w:hAnsi="宋体"/>
                <w:szCs w:val="21"/>
              </w:rPr>
            </w:pPr>
            <w:r w:rsidRPr="004A1E9E">
              <w:rPr>
                <w:rFonts w:ascii="宋体" w:hAnsi="宋体" w:hint="eastAsia"/>
                <w:szCs w:val="21"/>
              </w:rPr>
              <w:t>微课教学目标和教学内容适合学习者的年龄和认知发展水平；根据学习者个性差异有相应处理</w:t>
            </w:r>
          </w:p>
        </w:tc>
      </w:tr>
      <w:tr w:rsidR="003630B0" w:rsidRPr="00E35DB3" w:rsidTr="00496591">
        <w:trPr>
          <w:trHeight w:val="363"/>
          <w:jc w:val="center"/>
        </w:trPr>
        <w:tc>
          <w:tcPr>
            <w:tcW w:w="2000" w:type="dxa"/>
            <w:vMerge/>
            <w:shd w:val="clear" w:color="auto" w:fill="auto"/>
            <w:vAlign w:val="center"/>
          </w:tcPr>
          <w:p w:rsidR="003630B0" w:rsidRPr="004A1E9E" w:rsidRDefault="003630B0" w:rsidP="00496591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3630B0" w:rsidRPr="004A1E9E" w:rsidRDefault="003630B0" w:rsidP="00496591">
            <w:pPr>
              <w:ind w:left="420" w:hangingChars="200" w:hanging="420"/>
              <w:jc w:val="left"/>
              <w:rPr>
                <w:rFonts w:ascii="宋体" w:hAnsi="宋体"/>
                <w:szCs w:val="21"/>
              </w:rPr>
            </w:pPr>
            <w:r w:rsidRPr="004A1E9E">
              <w:rPr>
                <w:rFonts w:ascii="宋体" w:hAnsi="宋体" w:hint="eastAsia"/>
                <w:szCs w:val="21"/>
              </w:rPr>
              <w:t>教学策略（10）</w:t>
            </w:r>
          </w:p>
        </w:tc>
        <w:tc>
          <w:tcPr>
            <w:tcW w:w="10450" w:type="dxa"/>
            <w:shd w:val="clear" w:color="auto" w:fill="auto"/>
            <w:vAlign w:val="center"/>
          </w:tcPr>
          <w:p w:rsidR="003630B0" w:rsidRPr="004A1E9E" w:rsidRDefault="003630B0" w:rsidP="00496591">
            <w:pPr>
              <w:rPr>
                <w:rFonts w:ascii="宋体" w:hAnsi="宋体"/>
                <w:szCs w:val="21"/>
              </w:rPr>
            </w:pPr>
            <w:r w:rsidRPr="004A1E9E">
              <w:rPr>
                <w:rFonts w:ascii="宋体" w:hAnsi="宋体" w:cs="宋体" w:hint="eastAsia"/>
                <w:kern w:val="0"/>
                <w:szCs w:val="21"/>
              </w:rPr>
              <w:t>教学顺序、教学活动安排、媒体的选择等适合确定的教学目标、教学内容和学习者特征</w:t>
            </w:r>
          </w:p>
        </w:tc>
      </w:tr>
      <w:tr w:rsidR="003630B0" w:rsidRPr="00E35DB3" w:rsidTr="00496591">
        <w:trPr>
          <w:trHeight w:val="363"/>
          <w:jc w:val="center"/>
        </w:trPr>
        <w:tc>
          <w:tcPr>
            <w:tcW w:w="2000" w:type="dxa"/>
            <w:vMerge w:val="restart"/>
            <w:shd w:val="clear" w:color="auto" w:fill="auto"/>
            <w:vAlign w:val="center"/>
          </w:tcPr>
          <w:p w:rsidR="003630B0" w:rsidRPr="004A1E9E" w:rsidRDefault="003630B0" w:rsidP="00496591">
            <w:pPr>
              <w:rPr>
                <w:rFonts w:ascii="宋体" w:hAnsi="宋体"/>
                <w:b/>
                <w:szCs w:val="21"/>
              </w:rPr>
            </w:pPr>
            <w:r w:rsidRPr="004A1E9E">
              <w:rPr>
                <w:rFonts w:ascii="宋体" w:hAnsi="宋体" w:hint="eastAsia"/>
                <w:b/>
                <w:szCs w:val="21"/>
              </w:rPr>
              <w:t>教学实施（25）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630B0" w:rsidRPr="004A1E9E" w:rsidRDefault="003630B0" w:rsidP="00496591">
            <w:pPr>
              <w:jc w:val="left"/>
              <w:rPr>
                <w:rFonts w:ascii="宋体" w:hAnsi="宋体"/>
                <w:szCs w:val="21"/>
              </w:rPr>
            </w:pPr>
            <w:r w:rsidRPr="004A1E9E">
              <w:rPr>
                <w:rFonts w:ascii="宋体" w:hAnsi="宋体" w:hint="eastAsia"/>
                <w:szCs w:val="21"/>
              </w:rPr>
              <w:t>教学呈现（15）</w:t>
            </w:r>
          </w:p>
        </w:tc>
        <w:tc>
          <w:tcPr>
            <w:tcW w:w="10450" w:type="dxa"/>
            <w:shd w:val="clear" w:color="auto" w:fill="auto"/>
            <w:vAlign w:val="center"/>
          </w:tcPr>
          <w:p w:rsidR="003630B0" w:rsidRPr="004A1E9E" w:rsidRDefault="003630B0" w:rsidP="00496591">
            <w:pPr>
              <w:rPr>
                <w:rFonts w:ascii="宋体" w:hAnsi="宋体" w:cs="宋体"/>
                <w:kern w:val="0"/>
                <w:szCs w:val="21"/>
              </w:rPr>
            </w:pPr>
            <w:r w:rsidRPr="004A1E9E">
              <w:rPr>
                <w:rFonts w:ascii="宋体" w:hAnsi="宋体" w:hint="eastAsia"/>
                <w:szCs w:val="21"/>
              </w:rPr>
              <w:t>教学导入</w:t>
            </w:r>
            <w:r>
              <w:rPr>
                <w:rFonts w:ascii="宋体" w:hAnsi="宋体" w:hint="eastAsia"/>
                <w:szCs w:val="21"/>
              </w:rPr>
              <w:t>简短</w:t>
            </w:r>
            <w:r w:rsidRPr="004A1E9E">
              <w:rPr>
                <w:rFonts w:ascii="宋体" w:hAnsi="宋体" w:hint="eastAsia"/>
                <w:szCs w:val="21"/>
              </w:rPr>
              <w:t>顺畅，促进学生回忆先前知识经验；新内容的呈现能激发学生学习的动机；教学具有启发性，指导性，有助于学生建构</w:t>
            </w:r>
            <w:r>
              <w:rPr>
                <w:rFonts w:ascii="宋体" w:hAnsi="宋体" w:hint="eastAsia"/>
                <w:szCs w:val="21"/>
              </w:rPr>
              <w:t>或巩固</w:t>
            </w:r>
            <w:r w:rsidRPr="004A1E9E">
              <w:rPr>
                <w:rFonts w:ascii="宋体" w:hAnsi="宋体" w:hint="eastAsia"/>
                <w:szCs w:val="21"/>
              </w:rPr>
              <w:t>知识，形成能力，建立态度</w:t>
            </w:r>
          </w:p>
        </w:tc>
      </w:tr>
      <w:tr w:rsidR="003630B0" w:rsidRPr="00E35DB3" w:rsidTr="00496591">
        <w:trPr>
          <w:trHeight w:val="363"/>
          <w:jc w:val="center"/>
        </w:trPr>
        <w:tc>
          <w:tcPr>
            <w:tcW w:w="2000" w:type="dxa"/>
            <w:vMerge/>
            <w:shd w:val="clear" w:color="auto" w:fill="auto"/>
            <w:vAlign w:val="center"/>
          </w:tcPr>
          <w:p w:rsidR="003630B0" w:rsidRPr="004A1E9E" w:rsidRDefault="003630B0" w:rsidP="00496591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3630B0" w:rsidRPr="004A1E9E" w:rsidRDefault="003630B0" w:rsidP="00496591">
            <w:pPr>
              <w:jc w:val="left"/>
              <w:rPr>
                <w:rFonts w:ascii="宋体" w:hAnsi="宋体"/>
                <w:szCs w:val="21"/>
              </w:rPr>
            </w:pPr>
            <w:r w:rsidRPr="004A1E9E">
              <w:rPr>
                <w:rFonts w:ascii="宋体" w:hAnsi="宋体" w:hint="eastAsia"/>
                <w:szCs w:val="21"/>
              </w:rPr>
              <w:t>教学语言</w:t>
            </w:r>
            <w:r>
              <w:rPr>
                <w:rFonts w:ascii="宋体" w:hAnsi="宋体" w:hint="eastAsia"/>
                <w:szCs w:val="21"/>
              </w:rPr>
              <w:t>、节奏或</w:t>
            </w:r>
            <w:r w:rsidRPr="004A1E9E">
              <w:rPr>
                <w:rFonts w:ascii="宋体" w:hAnsi="宋体" w:hint="eastAsia"/>
                <w:szCs w:val="21"/>
              </w:rPr>
              <w:t>教态（10）</w:t>
            </w:r>
          </w:p>
        </w:tc>
        <w:tc>
          <w:tcPr>
            <w:tcW w:w="10450" w:type="dxa"/>
            <w:shd w:val="clear" w:color="auto" w:fill="auto"/>
            <w:vAlign w:val="center"/>
          </w:tcPr>
          <w:p w:rsidR="003630B0" w:rsidRPr="004A1E9E" w:rsidRDefault="003630B0" w:rsidP="00496591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如有声音，</w:t>
            </w:r>
            <w:r w:rsidRPr="004A1E9E">
              <w:rPr>
                <w:rFonts w:ascii="宋体" w:hAnsi="宋体" w:hint="eastAsia"/>
                <w:szCs w:val="21"/>
              </w:rPr>
              <w:t>普通话</w:t>
            </w:r>
            <w:r>
              <w:rPr>
                <w:rFonts w:ascii="宋体" w:hAnsi="宋体" w:hint="eastAsia"/>
                <w:szCs w:val="21"/>
              </w:rPr>
              <w:t>讲解</w:t>
            </w:r>
            <w:r w:rsidRPr="004A1E9E">
              <w:rPr>
                <w:rFonts w:ascii="宋体" w:hAnsi="宋体" w:hint="eastAsia"/>
                <w:szCs w:val="21"/>
              </w:rPr>
              <w:t>，语言清晰生动，表达能力强；</w:t>
            </w:r>
            <w:r>
              <w:rPr>
                <w:rFonts w:ascii="宋体" w:hAnsi="宋体" w:cs="宋体" w:hint="eastAsia"/>
                <w:kern w:val="0"/>
                <w:szCs w:val="21"/>
              </w:rPr>
              <w:t>如有教师出现，</w:t>
            </w:r>
            <w:r w:rsidRPr="004A1E9E">
              <w:rPr>
                <w:rFonts w:ascii="宋体" w:hAnsi="宋体" w:cs="宋体" w:hint="eastAsia"/>
                <w:kern w:val="0"/>
                <w:szCs w:val="21"/>
              </w:rPr>
              <w:t>仪表得当，教态亲切自然大方</w:t>
            </w:r>
            <w:r>
              <w:rPr>
                <w:rFonts w:ascii="宋体" w:hAnsi="宋体" w:cs="宋体" w:hint="eastAsia"/>
                <w:kern w:val="0"/>
                <w:szCs w:val="21"/>
              </w:rPr>
              <w:t>，</w:t>
            </w:r>
            <w:r w:rsidRPr="004A1E9E">
              <w:rPr>
                <w:rFonts w:ascii="宋体" w:hAnsi="宋体" w:cs="宋体" w:hint="eastAsia"/>
                <w:kern w:val="0"/>
                <w:szCs w:val="21"/>
              </w:rPr>
              <w:t>展现良好教学风貌；</w:t>
            </w:r>
            <w:r>
              <w:rPr>
                <w:rFonts w:ascii="宋体" w:hAnsi="宋体" w:hint="eastAsia"/>
                <w:szCs w:val="21"/>
              </w:rPr>
              <w:t>教学节奏适合学生的学习，</w:t>
            </w:r>
            <w:r w:rsidRPr="004A1E9E">
              <w:rPr>
                <w:rFonts w:ascii="宋体" w:hAnsi="宋体" w:hint="eastAsia"/>
                <w:szCs w:val="21"/>
              </w:rPr>
              <w:t>具有较强感染力</w:t>
            </w:r>
          </w:p>
        </w:tc>
      </w:tr>
      <w:tr w:rsidR="003630B0" w:rsidRPr="00E35DB3" w:rsidTr="00496591">
        <w:trPr>
          <w:trHeight w:val="363"/>
          <w:jc w:val="center"/>
        </w:trPr>
        <w:tc>
          <w:tcPr>
            <w:tcW w:w="2000" w:type="dxa"/>
            <w:vMerge w:val="restart"/>
            <w:shd w:val="clear" w:color="auto" w:fill="auto"/>
            <w:vAlign w:val="center"/>
          </w:tcPr>
          <w:p w:rsidR="003630B0" w:rsidRPr="00FF32CE" w:rsidRDefault="003630B0" w:rsidP="00496591">
            <w:pPr>
              <w:rPr>
                <w:rFonts w:ascii="宋体" w:hAnsi="宋体" w:cs="宋体"/>
                <w:b/>
                <w:kern w:val="0"/>
                <w:szCs w:val="21"/>
              </w:rPr>
            </w:pPr>
            <w:r w:rsidRPr="004A1E9E">
              <w:rPr>
                <w:rFonts w:ascii="宋体" w:hAnsi="宋体" w:cs="宋体" w:hint="eastAsia"/>
                <w:b/>
                <w:kern w:val="0"/>
                <w:szCs w:val="21"/>
              </w:rPr>
              <w:t>技术实现（30）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630B0" w:rsidRPr="004A1E9E" w:rsidRDefault="003630B0" w:rsidP="00496591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A1E9E">
              <w:rPr>
                <w:rFonts w:ascii="宋体" w:hAnsi="宋体" w:cs="宋体" w:hint="eastAsia"/>
                <w:kern w:val="0"/>
                <w:szCs w:val="21"/>
              </w:rPr>
              <w:t>操作与传播展示（15）</w:t>
            </w:r>
          </w:p>
        </w:tc>
        <w:tc>
          <w:tcPr>
            <w:tcW w:w="10450" w:type="dxa"/>
            <w:shd w:val="clear" w:color="auto" w:fill="auto"/>
            <w:vAlign w:val="center"/>
          </w:tcPr>
          <w:p w:rsidR="003630B0" w:rsidRPr="004A1E9E" w:rsidRDefault="003630B0" w:rsidP="00496591">
            <w:pPr>
              <w:rPr>
                <w:rFonts w:ascii="宋体" w:hAnsi="宋体" w:cs="宋体"/>
                <w:kern w:val="0"/>
                <w:szCs w:val="21"/>
              </w:rPr>
            </w:pPr>
            <w:r w:rsidRPr="004A1E9E">
              <w:rPr>
                <w:rFonts w:ascii="宋体" w:hAnsi="宋体" w:cs="宋体" w:hint="eastAsia"/>
                <w:kern w:val="0"/>
                <w:szCs w:val="21"/>
              </w:rPr>
              <w:t>便于教学演示操作，能够通过网络便捷传播，具有较强的通用性，易于被学习者在各种技术环境下观看（兼容PC、手机和平板电脑等）</w:t>
            </w:r>
          </w:p>
        </w:tc>
      </w:tr>
      <w:tr w:rsidR="003630B0" w:rsidRPr="00E35DB3" w:rsidTr="00496591">
        <w:trPr>
          <w:trHeight w:val="363"/>
          <w:jc w:val="center"/>
        </w:trPr>
        <w:tc>
          <w:tcPr>
            <w:tcW w:w="2000" w:type="dxa"/>
            <w:vMerge/>
            <w:shd w:val="clear" w:color="auto" w:fill="auto"/>
            <w:vAlign w:val="center"/>
          </w:tcPr>
          <w:p w:rsidR="003630B0" w:rsidRPr="004A1E9E" w:rsidRDefault="003630B0" w:rsidP="00496591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3630B0" w:rsidRPr="004A1E9E" w:rsidRDefault="003630B0" w:rsidP="00496591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A1E9E">
              <w:rPr>
                <w:rFonts w:ascii="宋体" w:hAnsi="宋体" w:cs="宋体" w:hint="eastAsia"/>
                <w:kern w:val="0"/>
                <w:szCs w:val="21"/>
              </w:rPr>
              <w:t>教学视频制作（15）</w:t>
            </w:r>
          </w:p>
        </w:tc>
        <w:tc>
          <w:tcPr>
            <w:tcW w:w="10450" w:type="dxa"/>
            <w:shd w:val="clear" w:color="auto" w:fill="auto"/>
            <w:vAlign w:val="center"/>
          </w:tcPr>
          <w:p w:rsidR="003630B0" w:rsidRPr="004A1E9E" w:rsidRDefault="003630B0" w:rsidP="00496591">
            <w:pPr>
              <w:rPr>
                <w:rFonts w:ascii="宋体" w:hAnsi="宋体" w:cs="宋体"/>
                <w:kern w:val="0"/>
                <w:szCs w:val="21"/>
              </w:rPr>
            </w:pPr>
            <w:r w:rsidRPr="004A1E9E">
              <w:rPr>
                <w:rFonts w:ascii="宋体" w:hAnsi="宋体" w:cs="宋体" w:hint="eastAsia"/>
                <w:kern w:val="0"/>
                <w:szCs w:val="21"/>
              </w:rPr>
              <w:t>选用的制作软件适当，编辑制作准确，符合通常教学和学习环境的使用；</w:t>
            </w:r>
            <w:r>
              <w:rPr>
                <w:rFonts w:ascii="宋体" w:hAnsi="宋体" w:cs="宋体" w:hint="eastAsia"/>
                <w:kern w:val="0"/>
                <w:szCs w:val="21"/>
              </w:rPr>
              <w:t>视频播放</w:t>
            </w:r>
            <w:r w:rsidRPr="001F51E0">
              <w:rPr>
                <w:rFonts w:ascii="宋体" w:hAnsi="宋体" w:cs="宋体" w:hint="eastAsia"/>
                <w:kern w:val="0"/>
                <w:szCs w:val="21"/>
              </w:rPr>
              <w:t>格式</w:t>
            </w:r>
            <w:r w:rsidRPr="004A1E9E">
              <w:rPr>
                <w:rFonts w:ascii="宋体" w:hAnsi="宋体" w:cs="宋体" w:hint="eastAsia"/>
                <w:kern w:val="0"/>
                <w:szCs w:val="21"/>
              </w:rPr>
              <w:t>兼容性好，主要</w:t>
            </w:r>
            <w:r>
              <w:rPr>
                <w:rFonts w:ascii="宋体" w:hAnsi="宋体" w:cs="宋体" w:hint="eastAsia"/>
                <w:kern w:val="0"/>
                <w:szCs w:val="21"/>
              </w:rPr>
              <w:t>采</w:t>
            </w:r>
            <w:r w:rsidRPr="004A1E9E">
              <w:rPr>
                <w:rFonts w:ascii="宋体" w:hAnsi="宋体" w:cs="宋体" w:hint="eastAsia"/>
                <w:kern w:val="0"/>
                <w:szCs w:val="21"/>
              </w:rPr>
              <w:t>用</w:t>
            </w:r>
            <w:r w:rsidRPr="001F51E0">
              <w:rPr>
                <w:rFonts w:ascii="宋体" w:hAnsi="宋体" w:cs="宋体" w:hint="eastAsia"/>
                <w:kern w:val="0"/>
                <w:szCs w:val="21"/>
              </w:rPr>
              <w:t>高清、标清标准</w:t>
            </w:r>
            <w:r w:rsidRPr="004A1E9E">
              <w:rPr>
                <w:rFonts w:ascii="宋体" w:hAnsi="宋体" w:cs="宋体" w:hint="eastAsia"/>
                <w:kern w:val="0"/>
                <w:szCs w:val="21"/>
              </w:rPr>
              <w:t>；文件量适度</w:t>
            </w:r>
          </w:p>
        </w:tc>
      </w:tr>
      <w:tr w:rsidR="003630B0" w:rsidRPr="00E35DB3" w:rsidTr="00496591">
        <w:trPr>
          <w:trHeight w:val="363"/>
          <w:jc w:val="center"/>
        </w:trPr>
        <w:tc>
          <w:tcPr>
            <w:tcW w:w="2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30B0" w:rsidRPr="004A1E9E" w:rsidRDefault="003630B0" w:rsidP="00496591">
            <w:pPr>
              <w:rPr>
                <w:rFonts w:ascii="宋体" w:hAnsi="宋体"/>
                <w:b/>
                <w:szCs w:val="21"/>
              </w:rPr>
            </w:pPr>
            <w:r w:rsidRPr="004A1E9E">
              <w:rPr>
                <w:rFonts w:ascii="宋体" w:hAnsi="宋体" w:hint="eastAsia"/>
                <w:b/>
                <w:szCs w:val="21"/>
              </w:rPr>
              <w:t>教学效果（5）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30B0" w:rsidRPr="004A1E9E" w:rsidRDefault="003630B0" w:rsidP="00496591">
            <w:pPr>
              <w:jc w:val="left"/>
              <w:rPr>
                <w:rFonts w:ascii="宋体" w:hAnsi="宋体"/>
                <w:szCs w:val="21"/>
              </w:rPr>
            </w:pPr>
            <w:r w:rsidRPr="004A1E9E">
              <w:rPr>
                <w:rFonts w:ascii="宋体" w:hAnsi="宋体" w:hint="eastAsia"/>
                <w:szCs w:val="21"/>
              </w:rPr>
              <w:t>应用推广</w:t>
            </w:r>
            <w:r w:rsidRPr="004A1E9E">
              <w:rPr>
                <w:rFonts w:ascii="宋体" w:hAnsi="宋体" w:cs="宋体" w:hint="eastAsia"/>
                <w:kern w:val="0"/>
                <w:szCs w:val="21"/>
              </w:rPr>
              <w:t>（5）</w:t>
            </w:r>
          </w:p>
        </w:tc>
        <w:tc>
          <w:tcPr>
            <w:tcW w:w="104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30B0" w:rsidRPr="004A1E9E" w:rsidRDefault="003630B0" w:rsidP="00496591">
            <w:pPr>
              <w:rPr>
                <w:rFonts w:ascii="宋体" w:hAnsi="宋体" w:cs="宋体"/>
                <w:kern w:val="0"/>
                <w:szCs w:val="21"/>
              </w:rPr>
            </w:pPr>
            <w:r w:rsidRPr="004A1E9E">
              <w:rPr>
                <w:rFonts w:ascii="宋体" w:hAnsi="宋体" w:cs="宋体" w:hint="eastAsia"/>
                <w:kern w:val="0"/>
                <w:szCs w:val="21"/>
              </w:rPr>
              <w:t>有良好应用效果，受到学习者的普遍欢迎，</w:t>
            </w:r>
            <w:r>
              <w:rPr>
                <w:rFonts w:ascii="宋体" w:hAnsi="宋体" w:cs="宋体" w:hint="eastAsia"/>
                <w:kern w:val="0"/>
                <w:szCs w:val="21"/>
              </w:rPr>
              <w:t>具有在相关专业或学科上</w:t>
            </w:r>
            <w:r w:rsidRPr="004A1E9E">
              <w:rPr>
                <w:rFonts w:ascii="宋体" w:hAnsi="宋体" w:cs="宋体" w:hint="eastAsia"/>
                <w:kern w:val="0"/>
                <w:szCs w:val="21"/>
              </w:rPr>
              <w:t>推广</w:t>
            </w:r>
            <w:r>
              <w:rPr>
                <w:rFonts w:ascii="宋体" w:hAnsi="宋体" w:cs="宋体" w:hint="eastAsia"/>
                <w:kern w:val="0"/>
                <w:szCs w:val="21"/>
              </w:rPr>
              <w:t>的</w:t>
            </w:r>
            <w:r w:rsidRPr="004A1E9E">
              <w:rPr>
                <w:rFonts w:ascii="宋体" w:hAnsi="宋体" w:cs="宋体" w:hint="eastAsia"/>
                <w:kern w:val="0"/>
                <w:szCs w:val="21"/>
              </w:rPr>
              <w:t>价值</w:t>
            </w:r>
          </w:p>
        </w:tc>
      </w:tr>
      <w:tr w:rsidR="003630B0" w:rsidRPr="00E35DB3" w:rsidTr="00496591">
        <w:trPr>
          <w:trHeight w:val="363"/>
          <w:jc w:val="center"/>
        </w:trPr>
        <w:tc>
          <w:tcPr>
            <w:tcW w:w="20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630B0" w:rsidRPr="004A1E9E" w:rsidRDefault="003630B0" w:rsidP="00496591">
            <w:pPr>
              <w:rPr>
                <w:rFonts w:ascii="宋体" w:hAnsi="宋体"/>
                <w:b/>
                <w:szCs w:val="21"/>
              </w:rPr>
            </w:pPr>
            <w:r w:rsidRPr="004A1E9E">
              <w:rPr>
                <w:rFonts w:ascii="宋体" w:hAnsi="宋体" w:hint="eastAsia"/>
                <w:b/>
                <w:szCs w:val="21"/>
              </w:rPr>
              <w:t>加分（5）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630B0" w:rsidRPr="004A1E9E" w:rsidRDefault="003630B0" w:rsidP="00496591">
            <w:pPr>
              <w:jc w:val="left"/>
              <w:rPr>
                <w:rFonts w:ascii="宋体" w:hAnsi="宋体"/>
                <w:szCs w:val="21"/>
              </w:rPr>
            </w:pPr>
            <w:r w:rsidRPr="004A1E9E">
              <w:rPr>
                <w:rFonts w:ascii="宋体" w:hAnsi="宋体" w:hint="eastAsia"/>
                <w:szCs w:val="21"/>
              </w:rPr>
              <w:t>学员网评（5）</w:t>
            </w:r>
          </w:p>
        </w:tc>
        <w:tc>
          <w:tcPr>
            <w:tcW w:w="104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630B0" w:rsidRPr="004A1E9E" w:rsidRDefault="003630B0" w:rsidP="00496591">
            <w:pPr>
              <w:rPr>
                <w:rFonts w:ascii="宋体" w:hAnsi="宋体" w:cs="宋体"/>
                <w:kern w:val="0"/>
                <w:szCs w:val="21"/>
              </w:rPr>
            </w:pPr>
            <w:r w:rsidRPr="004A1E9E">
              <w:rPr>
                <w:rFonts w:ascii="宋体" w:hAnsi="宋体" w:cs="宋体" w:hint="eastAsia"/>
                <w:kern w:val="0"/>
                <w:szCs w:val="21"/>
              </w:rPr>
              <w:t>作品点击率高、投票较多、学习者评价好；作者与学习者互动良好</w:t>
            </w:r>
          </w:p>
        </w:tc>
      </w:tr>
    </w:tbl>
    <w:p w:rsidR="00F07838" w:rsidRPr="003630B0" w:rsidRDefault="00F07838"/>
    <w:sectPr w:rsidR="00F07838" w:rsidRPr="003630B0" w:rsidSect="003630B0">
      <w:pgSz w:w="16838" w:h="11906" w:orient="landscape"/>
      <w:pgMar w:top="720" w:right="720" w:bottom="567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5D27" w:rsidRDefault="00FB5D27" w:rsidP="00FC7248">
      <w:r>
        <w:separator/>
      </w:r>
    </w:p>
  </w:endnote>
  <w:endnote w:type="continuationSeparator" w:id="0">
    <w:p w:rsidR="00FB5D27" w:rsidRDefault="00FB5D27" w:rsidP="00FC7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5D27" w:rsidRDefault="00FB5D27" w:rsidP="00FC7248">
      <w:r>
        <w:separator/>
      </w:r>
    </w:p>
  </w:footnote>
  <w:footnote w:type="continuationSeparator" w:id="0">
    <w:p w:rsidR="00FB5D27" w:rsidRDefault="00FB5D27" w:rsidP="00FC72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630B0"/>
    <w:rsid w:val="003630B0"/>
    <w:rsid w:val="00527532"/>
    <w:rsid w:val="005B0CB5"/>
    <w:rsid w:val="006D6F22"/>
    <w:rsid w:val="00A61B94"/>
    <w:rsid w:val="00B27960"/>
    <w:rsid w:val="00EE0888"/>
    <w:rsid w:val="00F07838"/>
    <w:rsid w:val="00FB5D27"/>
    <w:rsid w:val="00FC7248"/>
    <w:rsid w:val="00FD4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446CE556-76D9-4BCD-934B-3926DB438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after="100" w:afterAutospacing="1" w:line="33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30B0"/>
    <w:pPr>
      <w:widowControl w:val="0"/>
      <w:spacing w:after="0" w:afterAutospacing="0" w:line="240" w:lineRule="auto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C72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C724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C72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C724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306</Words>
  <Characters>1750</Characters>
  <Application>Microsoft Office Word</Application>
  <DocSecurity>0</DocSecurity>
  <Lines>14</Lines>
  <Paragraphs>4</Paragraphs>
  <ScaleCrop>false</ScaleCrop>
  <Company>微软中国</Company>
  <LinksUpToDate>false</LinksUpToDate>
  <CharactersWithSpaces>2052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WL</cp:lastModifiedBy>
  <cp:revision>4</cp:revision>
  <dcterms:created xsi:type="dcterms:W3CDTF">2015-03-27T07:06:00Z</dcterms:created>
  <dcterms:modified xsi:type="dcterms:W3CDTF">2016-04-11T05:59:00Z</dcterms:modified>
</cp:coreProperties>
</file>